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0EB6" w:rsidRDefault="00FB0EB6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Заключение </w:t>
      </w:r>
    </w:p>
    <w:p w:rsidR="00FB0EB6" w:rsidRDefault="00FB0EB6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по итогам изучения мнения населения</w:t>
      </w:r>
    </w:p>
    <w:p w:rsidR="00FB0EB6" w:rsidRDefault="00593123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Широко-Атамановского</w:t>
      </w:r>
      <w:r w:rsidR="00FB0EB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сельского поселения</w:t>
      </w:r>
    </w:p>
    <w:p w:rsidR="00FB0EB6" w:rsidRDefault="00FB0EB6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Морозовского района, Ростовской области</w:t>
      </w:r>
    </w:p>
    <w:p w:rsidR="00FB0EB6" w:rsidRDefault="00FB0EB6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 качестве оказания муниципальных услуг, предоставляемых</w:t>
      </w:r>
    </w:p>
    <w:p w:rsidR="00FB0EB6" w:rsidRDefault="00FB0EB6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муниципальными бюджетными учреждениями культуры в 20</w:t>
      </w:r>
      <w:r w:rsidR="000B25EF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2</w:t>
      </w:r>
      <w:r w:rsidR="004535B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году</w:t>
      </w:r>
    </w:p>
    <w:p w:rsidR="00FB0EB6" w:rsidRDefault="00FB0EB6" w:rsidP="0030748C">
      <w:pPr>
        <w:pStyle w:val="a3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</w:r>
    </w:p>
    <w:p w:rsidR="00FB0EB6" w:rsidRDefault="00FB0EB6" w:rsidP="0030748C">
      <w:pPr>
        <w:pStyle w:val="a3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х. </w:t>
      </w:r>
      <w:r w:rsidR="00593123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Широко-Атамановский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  <w:t xml:space="preserve">                                       1</w:t>
      </w:r>
      <w:r w:rsidR="00EA4C2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6</w:t>
      </w: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янва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ря 20</w:t>
      </w:r>
      <w:r w:rsidR="006B539F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2</w:t>
      </w:r>
      <w:r w:rsidR="004535B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3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г.</w:t>
      </w:r>
    </w:p>
    <w:p w:rsidR="00FB0EB6" w:rsidRDefault="00FB0EB6" w:rsidP="0030748C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B0EB6" w:rsidRDefault="00FB0EB6" w:rsidP="00BA0FFD">
      <w:pPr>
        <w:pStyle w:val="western"/>
        <w:spacing w:before="0" w:beforeAutospacing="0" w:after="0"/>
        <w:jc w:val="both"/>
        <w:rPr>
          <w:i/>
          <w:iCs/>
        </w:rPr>
      </w:pPr>
      <w:r>
        <w:t xml:space="preserve">В соответствии с Постановление Администрации </w:t>
      </w:r>
      <w:r w:rsidR="00593123">
        <w:t>Широко-Атамановского</w:t>
      </w:r>
      <w:r>
        <w:t xml:space="preserve"> сельского поселения </w:t>
      </w:r>
      <w:r w:rsidRPr="00BA0FFD">
        <w:rPr>
          <w:color w:val="auto"/>
        </w:rPr>
        <w:t>от 27.04.2011 № 13/1 «</w:t>
      </w:r>
      <w:r>
        <w:t xml:space="preserve">Об утверждении Порядка изучения мнения  населения </w:t>
      </w:r>
      <w:r w:rsidR="00593123">
        <w:t>Широко-Атамановского</w:t>
      </w:r>
      <w:r>
        <w:t xml:space="preserve"> сельского поселения о качестве оказания </w:t>
      </w:r>
      <w:r w:rsidRPr="00BA0FFD">
        <w:t>муниципальных услуг</w:t>
      </w:r>
      <w:r w:rsidRPr="00BA0FFD">
        <w:rPr>
          <w:color w:val="auto"/>
        </w:rPr>
        <w:t>»,</w:t>
      </w:r>
      <w:r>
        <w:t xml:space="preserve"> в декабре  20</w:t>
      </w:r>
      <w:r w:rsidR="000B25EF">
        <w:t>2</w:t>
      </w:r>
      <w:r w:rsidR="004535B6">
        <w:t>2</w:t>
      </w:r>
      <w:r>
        <w:t xml:space="preserve"> года проведено изучение мнения населения о качестве оказания муниципальных услуг за 20</w:t>
      </w:r>
      <w:r w:rsidR="000B25EF">
        <w:t>2</w:t>
      </w:r>
      <w:r w:rsidR="004535B6">
        <w:t>2</w:t>
      </w:r>
      <w:r>
        <w:t xml:space="preserve"> год.</w:t>
      </w:r>
    </w:p>
    <w:p w:rsidR="00FB0EB6" w:rsidRDefault="00FB0EB6" w:rsidP="0030748C">
      <w:pP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:rsidR="00FB0EB6" w:rsidRDefault="00FB0EB6" w:rsidP="0030748C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Изучение мнения осуществлялось по месту предоставления муниципальных услуг в форме анкетирования. Качественная характеристика предоставляемых муниципальных услуг оценивалась по пятибалльной шкале.</w:t>
      </w:r>
    </w:p>
    <w:p w:rsidR="00FB0EB6" w:rsidRDefault="00FB0EB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Проводимый опрос позволил оценить следующие характеристики предоставления муниципальных услуг:</w:t>
      </w:r>
    </w:p>
    <w:p w:rsidR="00FB0EB6" w:rsidRDefault="00FB0EB6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открытость и доступность информации об учреждении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FB0EB6" w:rsidRDefault="00FB0EB6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комфортность условий и доступность получения услуг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</w:p>
    <w:p w:rsidR="00FB0EB6" w:rsidRDefault="00FB0EB6" w:rsidP="00BA0FFD">
      <w:pPr>
        <w:ind w:firstLine="709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3) время ожидания предоставления услуги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</w:t>
      </w:r>
    </w:p>
    <w:p w:rsidR="00FB0EB6" w:rsidRDefault="00FB0EB6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4)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доброжелательность, вежливость работников организации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FB0EB6" w:rsidRDefault="00FB0EB6" w:rsidP="00BA0FFD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5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удовлетворенность в целом качеством предоставляемых услуг в сфере культуры</w:t>
      </w:r>
      <w:r w:rsidRPr="00BA0FFD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</w:p>
    <w:p w:rsidR="00FB0EB6" w:rsidRPr="00BA0FFD" w:rsidRDefault="00FB0EB6" w:rsidP="00BA0FFD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В анкетировании приняло участие </w:t>
      </w:r>
      <w:r w:rsidR="000B25EF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68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человека.</w:t>
      </w:r>
    </w:p>
    <w:p w:rsidR="00FB0EB6" w:rsidRPr="00BA0FFD" w:rsidRDefault="00FB0EB6" w:rsidP="00BA0F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Средняя оценка качества оказания услуг МБУК «</w:t>
      </w:r>
      <w:r w:rsidR="0059312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Чекаловский 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СДК»  по показателям: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открытость и доступность информации об организации культуры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="004535B6">
        <w:rPr>
          <w:rFonts w:ascii="Times New Roman" w:hAnsi="Times New Roman" w:cs="Times New Roman"/>
          <w:i w:val="0"/>
          <w:sz w:val="28"/>
          <w:szCs w:val="28"/>
          <w:lang w:val="ru-RU"/>
        </w:rPr>
        <w:t>92,4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% 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комфортность условий предоставления услуг и доступность их получения–</w:t>
      </w:r>
      <w:r w:rsidR="004535B6">
        <w:rPr>
          <w:rFonts w:ascii="Times New Roman" w:hAnsi="Times New Roman" w:cs="Times New Roman"/>
          <w:i w:val="0"/>
          <w:sz w:val="28"/>
          <w:szCs w:val="28"/>
          <w:lang w:val="ru-RU"/>
        </w:rPr>
        <w:t>90,4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время ожидания предоставления услуги–</w:t>
      </w:r>
      <w:r w:rsidR="006B539F"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 w:rsidR="004535B6">
        <w:rPr>
          <w:rFonts w:ascii="Times New Roman" w:hAnsi="Times New Roman" w:cs="Times New Roman"/>
          <w:i w:val="0"/>
          <w:sz w:val="28"/>
          <w:szCs w:val="28"/>
          <w:lang w:val="ru-RU"/>
        </w:rPr>
        <w:t>8,3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доброжелательность, вежливость, компетентность работников организации культуры–</w:t>
      </w:r>
      <w:r w:rsidR="004535B6">
        <w:rPr>
          <w:rFonts w:ascii="Times New Roman" w:hAnsi="Times New Roman" w:cs="Times New Roman"/>
          <w:i w:val="0"/>
          <w:sz w:val="28"/>
          <w:szCs w:val="28"/>
          <w:lang w:val="ru-RU"/>
        </w:rPr>
        <w:t>97,2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% 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удовлетворенность качеством оказания услуг–</w:t>
      </w:r>
      <w:r w:rsidR="004535B6">
        <w:rPr>
          <w:rFonts w:ascii="Times New Roman" w:hAnsi="Times New Roman" w:cs="Times New Roman"/>
          <w:i w:val="0"/>
          <w:sz w:val="28"/>
          <w:szCs w:val="28"/>
          <w:lang w:val="ru-RU"/>
        </w:rPr>
        <w:t>88,2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общая средняя оценка качества деятельности учреждения–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 w:rsidR="004535B6">
        <w:rPr>
          <w:rFonts w:ascii="Times New Roman" w:hAnsi="Times New Roman" w:cs="Times New Roman"/>
          <w:i w:val="0"/>
          <w:sz w:val="28"/>
          <w:szCs w:val="28"/>
          <w:lang w:val="ru-RU"/>
        </w:rPr>
        <w:t>7,9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%</w:t>
      </w:r>
    </w:p>
    <w:p w:rsidR="00FB0EB6" w:rsidRPr="00BA0FFD" w:rsidRDefault="00FB0EB6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По результатам анкетирования можно сделать следующие  выводы:</w:t>
      </w: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- мнение населения  о качестве предоставления муниципальных услуг учреждением культуры </w:t>
      </w:r>
      <w:r w:rsidR="00593123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Широко-Атамановского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сельского поселения признается удовлетворительным, услуги  в целом соответствуют стандартам качества.</w:t>
      </w: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По результатам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проведенного опроса сформулированы следующие пожелания по улучшению  предоставления муниципальных услуг: </w:t>
      </w: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1. Оснастить учреждения культуры специализированной техникой и другим  оборудованием для комфортного предоставления качественных муниципальных услуг населением.</w:t>
      </w:r>
    </w:p>
    <w:p w:rsidR="00FB0EB6" w:rsidRDefault="00FB0EB6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2. Поддерживать содержательность работы учреждения на достигнутом уровне, учитывая мнение населения  по отдельным вопросам, совершенствовать предоставление качественных муниципальных услуг.</w:t>
      </w:r>
    </w:p>
    <w:p w:rsidR="00FB0EB6" w:rsidRDefault="00FB0EB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B0EB6" w:rsidRDefault="00FB0EB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B0EB6" w:rsidRDefault="00FB0EB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FB0EB6" w:rsidRDefault="00FB0EB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Глава Администрации </w:t>
      </w:r>
    </w:p>
    <w:p w:rsidR="00593123" w:rsidRDefault="00593123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Широко-Атамановского </w:t>
      </w:r>
    </w:p>
    <w:p w:rsidR="00FB0EB6" w:rsidRPr="0030748C" w:rsidRDefault="00FB0EB6" w:rsidP="006B539F">
      <w:pPr>
        <w:jc w:val="both"/>
        <w:rPr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сельского поселения                                           </w:t>
      </w:r>
      <w:r w:rsidR="00593123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С.В. Савилов</w:t>
      </w:r>
    </w:p>
    <w:sectPr w:rsidR="00FB0EB6" w:rsidRPr="0030748C" w:rsidSect="0017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55E"/>
    <w:rsid w:val="00044F7E"/>
    <w:rsid w:val="000960C9"/>
    <w:rsid w:val="000A7822"/>
    <w:rsid w:val="000B25EF"/>
    <w:rsid w:val="0012700D"/>
    <w:rsid w:val="001454D0"/>
    <w:rsid w:val="00176E6D"/>
    <w:rsid w:val="001B76C4"/>
    <w:rsid w:val="002A0C12"/>
    <w:rsid w:val="002C5081"/>
    <w:rsid w:val="0030748C"/>
    <w:rsid w:val="003166FF"/>
    <w:rsid w:val="00427796"/>
    <w:rsid w:val="004535B6"/>
    <w:rsid w:val="0046503C"/>
    <w:rsid w:val="00593123"/>
    <w:rsid w:val="005E0599"/>
    <w:rsid w:val="005E39C6"/>
    <w:rsid w:val="00604F4E"/>
    <w:rsid w:val="00641CC6"/>
    <w:rsid w:val="006B539F"/>
    <w:rsid w:val="0071364B"/>
    <w:rsid w:val="00724FEB"/>
    <w:rsid w:val="00821C18"/>
    <w:rsid w:val="00835B7B"/>
    <w:rsid w:val="008A6413"/>
    <w:rsid w:val="008C01A6"/>
    <w:rsid w:val="008C1CA7"/>
    <w:rsid w:val="008D5921"/>
    <w:rsid w:val="008E1556"/>
    <w:rsid w:val="008F1046"/>
    <w:rsid w:val="00902901"/>
    <w:rsid w:val="00955333"/>
    <w:rsid w:val="009D6FB3"/>
    <w:rsid w:val="00A85A38"/>
    <w:rsid w:val="00AF1C5C"/>
    <w:rsid w:val="00B34677"/>
    <w:rsid w:val="00BA0FFD"/>
    <w:rsid w:val="00BA2174"/>
    <w:rsid w:val="00BA7047"/>
    <w:rsid w:val="00C6651F"/>
    <w:rsid w:val="00D92285"/>
    <w:rsid w:val="00DF2399"/>
    <w:rsid w:val="00DF555E"/>
    <w:rsid w:val="00E102C5"/>
    <w:rsid w:val="00EA0ADE"/>
    <w:rsid w:val="00EA4C2E"/>
    <w:rsid w:val="00EB751E"/>
    <w:rsid w:val="00F12B93"/>
    <w:rsid w:val="00F924EB"/>
    <w:rsid w:val="00FB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B6479"/>
  <w15:docId w15:val="{F105E450-B058-4B88-9A99-23A75413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48C"/>
    <w:rPr>
      <w:rFonts w:ascii="Constantia" w:eastAsia="Times New Roman" w:hAnsi="Constantia" w:cs="Constantia"/>
      <w:i/>
      <w:i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30748C"/>
  </w:style>
  <w:style w:type="paragraph" w:customStyle="1" w:styleId="western">
    <w:name w:val="western"/>
    <w:basedOn w:val="a"/>
    <w:uiPriority w:val="99"/>
    <w:rsid w:val="00BA0FFD"/>
    <w:pPr>
      <w:spacing w:before="100" w:beforeAutospacing="1" w:after="115"/>
    </w:pPr>
    <w:rPr>
      <w:rFonts w:ascii="Times New Roman" w:hAnsi="Times New Roman" w:cs="Times New Roman"/>
      <w:i w:val="0"/>
      <w:iCs w:val="0"/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0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4</cp:revision>
  <dcterms:created xsi:type="dcterms:W3CDTF">2023-01-30T06:16:00Z</dcterms:created>
  <dcterms:modified xsi:type="dcterms:W3CDTF">2023-01-30T06:16:00Z</dcterms:modified>
</cp:coreProperties>
</file>