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5" w:type="dxa"/>
        <w:tblLayout w:type="fixed"/>
        <w:tblCellMar>
          <w:left w:w="70" w:type="dxa"/>
          <w:right w:w="70" w:type="dxa"/>
        </w:tblCellMar>
        <w:tblLook w:val="04A0" w:firstRow="1" w:lastRow="0" w:firstColumn="1" w:lastColumn="0" w:noHBand="0" w:noVBand="1"/>
      </w:tblPr>
      <w:tblGrid>
        <w:gridCol w:w="1204"/>
        <w:gridCol w:w="7655"/>
        <w:gridCol w:w="160"/>
        <w:gridCol w:w="2126"/>
      </w:tblGrid>
      <w:tr w:rsidR="0036406B" w:rsidRPr="00E05D4B" w:rsidTr="00E05D4B">
        <w:trPr>
          <w:trHeight w:val="2225"/>
        </w:trPr>
        <w:tc>
          <w:tcPr>
            <w:tcW w:w="1204" w:type="dxa"/>
          </w:tcPr>
          <w:p w:rsidR="0036406B" w:rsidRPr="00E05D4B" w:rsidRDefault="0036406B">
            <w:pPr>
              <w:rPr>
                <w:b/>
                <w:sz w:val="24"/>
                <w:szCs w:val="24"/>
                <w:u w:val="single"/>
              </w:rPr>
            </w:pPr>
          </w:p>
        </w:tc>
        <w:tc>
          <w:tcPr>
            <w:tcW w:w="7655" w:type="dxa"/>
          </w:tcPr>
          <w:p w:rsidR="00E05D4B" w:rsidRPr="00E05D4B" w:rsidRDefault="00E05D4B" w:rsidP="00E05D4B">
            <w:pPr>
              <w:jc w:val="center"/>
              <w:rPr>
                <w:b/>
                <w:sz w:val="24"/>
                <w:szCs w:val="24"/>
              </w:rPr>
            </w:pPr>
            <w:r w:rsidRPr="00E05D4B">
              <w:rPr>
                <w:b/>
                <w:sz w:val="24"/>
                <w:szCs w:val="24"/>
              </w:rPr>
              <w:t>РОССИЙСКАЯ ФЕДЕРАЦИЯ</w:t>
            </w:r>
          </w:p>
          <w:p w:rsidR="00E05D4B" w:rsidRPr="00E05D4B" w:rsidRDefault="00E05D4B" w:rsidP="00E05D4B">
            <w:pPr>
              <w:jc w:val="center"/>
              <w:rPr>
                <w:b/>
                <w:sz w:val="24"/>
                <w:szCs w:val="24"/>
              </w:rPr>
            </w:pPr>
            <w:r w:rsidRPr="00E05D4B">
              <w:rPr>
                <w:b/>
                <w:sz w:val="24"/>
                <w:szCs w:val="24"/>
              </w:rPr>
              <w:t>РОСТОВСКАЯ ОБЛАСТЬ</w:t>
            </w:r>
          </w:p>
          <w:p w:rsidR="00E05D4B" w:rsidRPr="00E05D4B" w:rsidRDefault="00E05D4B" w:rsidP="00E05D4B">
            <w:pPr>
              <w:jc w:val="center"/>
              <w:rPr>
                <w:b/>
                <w:sz w:val="24"/>
                <w:szCs w:val="24"/>
              </w:rPr>
            </w:pPr>
            <w:r w:rsidRPr="00E05D4B">
              <w:rPr>
                <w:b/>
                <w:sz w:val="24"/>
                <w:szCs w:val="24"/>
              </w:rPr>
              <w:t>МОРОЗОВСКИЙ РАЙОН</w:t>
            </w:r>
            <w:r w:rsidRPr="00E05D4B">
              <w:rPr>
                <w:b/>
                <w:sz w:val="24"/>
                <w:szCs w:val="24"/>
              </w:rPr>
              <w:br/>
              <w:t xml:space="preserve">МУНИЦИПАЛЬНОЕ ОБРАЗОВАНИЕ </w:t>
            </w:r>
          </w:p>
          <w:p w:rsidR="00E05D4B" w:rsidRPr="00E05D4B" w:rsidRDefault="00E05D4B" w:rsidP="00E05D4B">
            <w:pPr>
              <w:jc w:val="center"/>
              <w:rPr>
                <w:b/>
                <w:sz w:val="24"/>
                <w:szCs w:val="24"/>
              </w:rPr>
            </w:pPr>
            <w:r w:rsidRPr="00E05D4B">
              <w:rPr>
                <w:b/>
                <w:sz w:val="24"/>
                <w:szCs w:val="24"/>
              </w:rPr>
              <w:t>«ШИРОКО-АТАМАНОВСКОЕ СЕЛЬСКОЕ ПОСЕЛЕНИЕ»</w:t>
            </w:r>
          </w:p>
          <w:p w:rsidR="00E05D4B" w:rsidRPr="00E05D4B" w:rsidRDefault="00E05D4B" w:rsidP="00E05D4B">
            <w:pPr>
              <w:rPr>
                <w:b/>
                <w:sz w:val="24"/>
                <w:szCs w:val="24"/>
              </w:rPr>
            </w:pPr>
            <w:r w:rsidRPr="00E05D4B">
              <w:rPr>
                <w:b/>
                <w:sz w:val="24"/>
                <w:szCs w:val="24"/>
              </w:rPr>
              <w:t xml:space="preserve">      </w:t>
            </w:r>
          </w:p>
          <w:p w:rsidR="00E05D4B" w:rsidRPr="00E05D4B" w:rsidRDefault="00E05D4B" w:rsidP="00E05D4B">
            <w:pPr>
              <w:jc w:val="center"/>
              <w:rPr>
                <w:b/>
                <w:sz w:val="24"/>
                <w:szCs w:val="24"/>
              </w:rPr>
            </w:pPr>
            <w:r w:rsidRPr="00E05D4B">
              <w:rPr>
                <w:b/>
                <w:sz w:val="24"/>
                <w:szCs w:val="24"/>
              </w:rPr>
              <w:t>АДМИНИСТРАЦИЯ ШИРОКО-АТАМАНОВСКОГО</w:t>
            </w:r>
          </w:p>
          <w:p w:rsidR="00E05D4B" w:rsidRPr="00E05D4B" w:rsidRDefault="00E05D4B" w:rsidP="00E05D4B">
            <w:pPr>
              <w:jc w:val="center"/>
              <w:rPr>
                <w:b/>
                <w:sz w:val="24"/>
                <w:szCs w:val="24"/>
              </w:rPr>
            </w:pPr>
            <w:r w:rsidRPr="00E05D4B">
              <w:rPr>
                <w:b/>
                <w:sz w:val="24"/>
                <w:szCs w:val="24"/>
              </w:rPr>
              <w:t>СЕЛЬСКОГО ПОСЕЛЕНИЯ</w:t>
            </w:r>
          </w:p>
          <w:p w:rsidR="00E05D4B" w:rsidRPr="00E05D4B" w:rsidRDefault="00E05D4B" w:rsidP="00E05D4B">
            <w:pPr>
              <w:rPr>
                <w:b/>
                <w:sz w:val="24"/>
                <w:szCs w:val="24"/>
              </w:rPr>
            </w:pPr>
          </w:p>
          <w:p w:rsidR="00E05D4B" w:rsidRPr="00E05D4B" w:rsidRDefault="00E05D4B" w:rsidP="00E05D4B">
            <w:pPr>
              <w:ind w:left="-1620"/>
              <w:jc w:val="center"/>
              <w:rPr>
                <w:b/>
                <w:sz w:val="24"/>
                <w:szCs w:val="24"/>
              </w:rPr>
            </w:pPr>
          </w:p>
          <w:p w:rsidR="0036406B" w:rsidRPr="00E05D4B" w:rsidRDefault="00E05D4B" w:rsidP="00E05D4B">
            <w:pPr>
              <w:ind w:left="-1620" w:firstLine="1620"/>
              <w:jc w:val="center"/>
              <w:rPr>
                <w:b/>
                <w:sz w:val="24"/>
                <w:szCs w:val="24"/>
              </w:rPr>
            </w:pPr>
            <w:r w:rsidRPr="00E05D4B">
              <w:rPr>
                <w:b/>
                <w:sz w:val="24"/>
                <w:szCs w:val="24"/>
              </w:rPr>
              <w:t>ПОСТАНОВЛЕНИЕ</w:t>
            </w:r>
          </w:p>
          <w:p w:rsidR="00E05D4B" w:rsidRDefault="00E05D4B" w:rsidP="00E05D4B">
            <w:pPr>
              <w:ind w:left="-1620" w:firstLine="1620"/>
              <w:jc w:val="center"/>
              <w:rPr>
                <w:b/>
                <w:sz w:val="24"/>
                <w:szCs w:val="24"/>
              </w:rPr>
            </w:pPr>
          </w:p>
          <w:p w:rsidR="00E05D4B" w:rsidRPr="00E05D4B" w:rsidRDefault="00E05D4B" w:rsidP="00E05D4B">
            <w:pPr>
              <w:ind w:left="-1620" w:firstLine="1620"/>
              <w:jc w:val="center"/>
              <w:rPr>
                <w:b/>
                <w:sz w:val="24"/>
                <w:szCs w:val="24"/>
              </w:rPr>
            </w:pPr>
          </w:p>
        </w:tc>
        <w:tc>
          <w:tcPr>
            <w:tcW w:w="160" w:type="dxa"/>
          </w:tcPr>
          <w:p w:rsidR="0036406B" w:rsidRPr="00E05D4B" w:rsidRDefault="0036406B">
            <w:pPr>
              <w:rPr>
                <w:sz w:val="24"/>
                <w:szCs w:val="24"/>
              </w:rPr>
            </w:pPr>
          </w:p>
        </w:tc>
        <w:tc>
          <w:tcPr>
            <w:tcW w:w="2126" w:type="dxa"/>
          </w:tcPr>
          <w:p w:rsidR="0036406B" w:rsidRPr="00E05D4B" w:rsidRDefault="0036406B">
            <w:pPr>
              <w:rPr>
                <w:sz w:val="24"/>
                <w:szCs w:val="24"/>
              </w:rPr>
            </w:pPr>
          </w:p>
        </w:tc>
      </w:tr>
      <w:tr w:rsidR="0036406B" w:rsidRPr="00E05D4B" w:rsidTr="00E05D4B">
        <w:tc>
          <w:tcPr>
            <w:tcW w:w="8859" w:type="dxa"/>
            <w:gridSpan w:val="2"/>
            <w:hideMark/>
          </w:tcPr>
          <w:p w:rsidR="0036406B" w:rsidRPr="00D82274" w:rsidRDefault="00E05D4B" w:rsidP="00E05D4B">
            <w:pPr>
              <w:rPr>
                <w:sz w:val="24"/>
                <w:szCs w:val="24"/>
              </w:rPr>
            </w:pPr>
            <w:r w:rsidRPr="00D82274">
              <w:rPr>
                <w:sz w:val="24"/>
                <w:szCs w:val="24"/>
              </w:rPr>
              <w:t>10.11.2016</w:t>
            </w:r>
            <w:r w:rsidR="004C768D" w:rsidRPr="00D82274">
              <w:rPr>
                <w:sz w:val="24"/>
                <w:szCs w:val="24"/>
              </w:rPr>
              <w:t xml:space="preserve"> </w:t>
            </w:r>
            <w:r w:rsidR="0036406B" w:rsidRPr="00D82274">
              <w:rPr>
                <w:sz w:val="24"/>
                <w:szCs w:val="24"/>
              </w:rPr>
              <w:t>года</w:t>
            </w:r>
            <w:r w:rsidRPr="00D82274">
              <w:rPr>
                <w:sz w:val="24"/>
                <w:szCs w:val="24"/>
              </w:rPr>
              <w:t xml:space="preserve">                         х.Широко-Атамановский</w:t>
            </w:r>
          </w:p>
        </w:tc>
        <w:tc>
          <w:tcPr>
            <w:tcW w:w="2286" w:type="dxa"/>
            <w:gridSpan w:val="2"/>
            <w:hideMark/>
          </w:tcPr>
          <w:p w:rsidR="0036406B" w:rsidRPr="00E05D4B" w:rsidRDefault="0036406B" w:rsidP="00E05D4B">
            <w:pPr>
              <w:tabs>
                <w:tab w:val="center" w:pos="1073"/>
                <w:tab w:val="right" w:pos="2146"/>
              </w:tabs>
              <w:rPr>
                <w:sz w:val="24"/>
                <w:szCs w:val="24"/>
                <w:u w:val="single"/>
              </w:rPr>
            </w:pPr>
            <w:r w:rsidRPr="00E05D4B">
              <w:rPr>
                <w:sz w:val="24"/>
                <w:szCs w:val="24"/>
              </w:rPr>
              <w:t xml:space="preserve">   </w:t>
            </w:r>
            <w:r w:rsidR="00FC7DC6" w:rsidRPr="00E05D4B">
              <w:rPr>
                <w:sz w:val="24"/>
                <w:szCs w:val="24"/>
              </w:rPr>
              <w:t xml:space="preserve">  </w:t>
            </w:r>
            <w:r w:rsidR="009A680B" w:rsidRPr="00E05D4B">
              <w:rPr>
                <w:sz w:val="24"/>
                <w:szCs w:val="24"/>
                <w:u w:val="single"/>
              </w:rPr>
              <w:t>№</w:t>
            </w:r>
            <w:r w:rsidR="004C768D" w:rsidRPr="00E05D4B">
              <w:rPr>
                <w:sz w:val="24"/>
                <w:szCs w:val="24"/>
                <w:u w:val="single"/>
              </w:rPr>
              <w:t xml:space="preserve"> </w:t>
            </w:r>
            <w:r w:rsidR="00E05D4B" w:rsidRPr="00E05D4B">
              <w:rPr>
                <w:sz w:val="24"/>
                <w:szCs w:val="24"/>
                <w:u w:val="single"/>
              </w:rPr>
              <w:t>99</w:t>
            </w:r>
            <w:r w:rsidRPr="00E05D4B">
              <w:rPr>
                <w:sz w:val="24"/>
                <w:szCs w:val="24"/>
                <w:u w:val="single"/>
              </w:rPr>
              <w:t xml:space="preserve">           </w:t>
            </w:r>
          </w:p>
        </w:tc>
      </w:tr>
    </w:tbl>
    <w:p w:rsidR="00FC7DC6" w:rsidRDefault="0036406B" w:rsidP="00F66BC8">
      <w:pPr>
        <w:jc w:val="both"/>
        <w:rPr>
          <w:sz w:val="24"/>
          <w:szCs w:val="24"/>
        </w:rPr>
      </w:pPr>
      <w:r w:rsidRPr="00E05D4B">
        <w:rPr>
          <w:sz w:val="24"/>
          <w:szCs w:val="24"/>
        </w:rPr>
        <w:t xml:space="preserve">   </w:t>
      </w:r>
      <w:r w:rsidR="008800EE" w:rsidRPr="00E05D4B">
        <w:rPr>
          <w:sz w:val="24"/>
          <w:szCs w:val="24"/>
        </w:rPr>
        <w:t xml:space="preserve">      </w:t>
      </w:r>
    </w:p>
    <w:p w:rsidR="00E05D4B" w:rsidRPr="00E05D4B" w:rsidRDefault="00E05D4B" w:rsidP="00F66BC8">
      <w:pPr>
        <w:jc w:val="both"/>
        <w:rPr>
          <w:sz w:val="24"/>
          <w:szCs w:val="24"/>
        </w:rPr>
      </w:pP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F66BC8" w:rsidRPr="00E05D4B" w:rsidTr="001773E0">
        <w:trPr>
          <w:trHeight w:val="273"/>
        </w:trPr>
        <w:tc>
          <w:tcPr>
            <w:tcW w:w="4890" w:type="dxa"/>
          </w:tcPr>
          <w:p w:rsidR="00F66BC8" w:rsidRPr="00E05D4B" w:rsidRDefault="001773E0" w:rsidP="001773E0">
            <w:pPr>
              <w:spacing w:line="310" w:lineRule="exact"/>
              <w:jc w:val="both"/>
              <w:rPr>
                <w:sz w:val="24"/>
                <w:szCs w:val="24"/>
              </w:rPr>
            </w:pPr>
            <w:r w:rsidRPr="00E05D4B">
              <w:rPr>
                <w:sz w:val="24"/>
                <w:szCs w:val="24"/>
              </w:rPr>
              <w:t xml:space="preserve">О Памятке муниципальным служащим </w:t>
            </w:r>
            <w:r w:rsidR="00BE0CCB" w:rsidRPr="00E05D4B">
              <w:rPr>
                <w:sz w:val="24"/>
                <w:szCs w:val="24"/>
              </w:rPr>
              <w:t>Широко-Атамановского сельского поселения</w:t>
            </w:r>
            <w:r w:rsidRPr="00E05D4B">
              <w:rPr>
                <w:sz w:val="24"/>
                <w:szCs w:val="24"/>
              </w:rPr>
              <w:t xml:space="preserve"> по недопущению ситуаций конфликта интересов</w:t>
            </w:r>
            <w:r w:rsidR="004C768D" w:rsidRPr="00E05D4B">
              <w:rPr>
                <w:sz w:val="24"/>
                <w:szCs w:val="24"/>
              </w:rPr>
              <w:t xml:space="preserve"> </w:t>
            </w:r>
            <w:r w:rsidRPr="00E05D4B">
              <w:rPr>
                <w:sz w:val="24"/>
                <w:szCs w:val="24"/>
              </w:rPr>
              <w:t>на муниципальной службе и порядку их урегулирования</w:t>
            </w:r>
          </w:p>
        </w:tc>
        <w:tc>
          <w:tcPr>
            <w:tcW w:w="5103" w:type="dxa"/>
          </w:tcPr>
          <w:p w:rsidR="00F66BC8" w:rsidRPr="00E05D4B" w:rsidRDefault="00F66BC8" w:rsidP="001773E0">
            <w:pPr>
              <w:spacing w:line="310" w:lineRule="exact"/>
              <w:jc w:val="both"/>
              <w:rPr>
                <w:sz w:val="24"/>
                <w:szCs w:val="24"/>
              </w:rPr>
            </w:pPr>
          </w:p>
        </w:tc>
      </w:tr>
    </w:tbl>
    <w:p w:rsidR="00F66BC8" w:rsidRPr="00E05D4B" w:rsidRDefault="00F66BC8" w:rsidP="001773E0">
      <w:pPr>
        <w:pStyle w:val="ac"/>
        <w:tabs>
          <w:tab w:val="left" w:pos="7088"/>
        </w:tabs>
        <w:spacing w:after="0" w:line="310" w:lineRule="exact"/>
        <w:ind w:left="0"/>
        <w:jc w:val="both"/>
        <w:rPr>
          <w:sz w:val="24"/>
          <w:szCs w:val="24"/>
        </w:rPr>
      </w:pPr>
    </w:p>
    <w:p w:rsidR="00F66BC8" w:rsidRPr="00E05D4B" w:rsidRDefault="00F66BC8" w:rsidP="001773E0">
      <w:pPr>
        <w:pStyle w:val="ConsPlusNonformat"/>
        <w:widowControl/>
        <w:spacing w:line="310" w:lineRule="exact"/>
        <w:jc w:val="both"/>
        <w:rPr>
          <w:rFonts w:ascii="Times New Roman" w:hAnsi="Times New Roman" w:cs="Times New Roman"/>
          <w:sz w:val="24"/>
          <w:szCs w:val="24"/>
        </w:rPr>
      </w:pPr>
      <w:r w:rsidRPr="00E05D4B">
        <w:rPr>
          <w:rFonts w:ascii="Times New Roman" w:hAnsi="Times New Roman" w:cs="Times New Roman"/>
          <w:sz w:val="24"/>
          <w:szCs w:val="24"/>
        </w:rPr>
        <w:t xml:space="preserve">           </w:t>
      </w:r>
    </w:p>
    <w:p w:rsidR="001773E0" w:rsidRPr="00E05D4B" w:rsidRDefault="001773E0" w:rsidP="001773E0">
      <w:pPr>
        <w:widowControl w:val="0"/>
        <w:spacing w:line="310" w:lineRule="exact"/>
        <w:jc w:val="both"/>
        <w:rPr>
          <w:sz w:val="24"/>
          <w:szCs w:val="24"/>
        </w:rPr>
      </w:pPr>
    </w:p>
    <w:p w:rsidR="001773E0" w:rsidRPr="00E05D4B" w:rsidRDefault="001773E0" w:rsidP="001773E0">
      <w:pPr>
        <w:pStyle w:val="ac"/>
        <w:widowControl w:val="0"/>
        <w:spacing w:after="0" w:line="310" w:lineRule="exact"/>
        <w:ind w:left="0" w:firstLine="709"/>
        <w:jc w:val="both"/>
        <w:rPr>
          <w:color w:val="000000"/>
          <w:sz w:val="24"/>
          <w:szCs w:val="24"/>
        </w:rPr>
      </w:pPr>
      <w:r w:rsidRPr="00E05D4B">
        <w:rPr>
          <w:color w:val="000000"/>
          <w:sz w:val="24"/>
          <w:szCs w:val="24"/>
        </w:rPr>
        <w:t xml:space="preserve">В соответствии с </w:t>
      </w:r>
      <w:hyperlink r:id="rId8" w:history="1">
        <w:r w:rsidRPr="00E05D4B">
          <w:rPr>
            <w:color w:val="000000"/>
            <w:sz w:val="24"/>
            <w:szCs w:val="24"/>
          </w:rPr>
          <w:t>Федеральным законом</w:t>
        </w:r>
      </w:hyperlink>
      <w:r w:rsidR="004C768D" w:rsidRPr="00E05D4B">
        <w:rPr>
          <w:color w:val="000000"/>
          <w:sz w:val="24"/>
          <w:szCs w:val="24"/>
        </w:rPr>
        <w:t xml:space="preserve"> от 25.12.2008 </w:t>
      </w:r>
      <w:r w:rsidRPr="00E05D4B">
        <w:rPr>
          <w:color w:val="000000"/>
          <w:sz w:val="24"/>
          <w:szCs w:val="24"/>
        </w:rPr>
        <w:t xml:space="preserve">№ 273-ФЗ </w:t>
      </w:r>
      <w:r w:rsidRPr="00E05D4B">
        <w:rPr>
          <w:color w:val="000000"/>
          <w:sz w:val="24"/>
          <w:szCs w:val="24"/>
        </w:rPr>
        <w:br/>
        <w:t>«О противодействии коррупции», Ф</w:t>
      </w:r>
      <w:r w:rsidRPr="00E05D4B">
        <w:rPr>
          <w:sz w:val="24"/>
          <w:szCs w:val="24"/>
        </w:rPr>
        <w:t xml:space="preserve">едеральным законом от 02.03.2007 № 25-ФЗ </w:t>
      </w:r>
      <w:r w:rsidRPr="00E05D4B">
        <w:rPr>
          <w:sz w:val="24"/>
          <w:szCs w:val="24"/>
        </w:rPr>
        <w:br/>
        <w:t>«О муниципальной службе в Российской Федерации»,</w:t>
      </w:r>
    </w:p>
    <w:p w:rsidR="001773E0" w:rsidRPr="00E05D4B" w:rsidRDefault="001773E0" w:rsidP="001773E0">
      <w:pPr>
        <w:pStyle w:val="ac"/>
        <w:widowControl w:val="0"/>
        <w:spacing w:after="0"/>
        <w:ind w:left="0"/>
        <w:jc w:val="center"/>
        <w:rPr>
          <w:color w:val="000000"/>
          <w:sz w:val="24"/>
          <w:szCs w:val="24"/>
        </w:rPr>
      </w:pPr>
    </w:p>
    <w:p w:rsidR="001773E0" w:rsidRPr="00E05D4B" w:rsidRDefault="001773E0" w:rsidP="004C768D">
      <w:pPr>
        <w:pStyle w:val="ac"/>
        <w:widowControl w:val="0"/>
        <w:spacing w:after="0"/>
        <w:ind w:left="0"/>
        <w:jc w:val="center"/>
        <w:rPr>
          <w:color w:val="000000"/>
          <w:sz w:val="24"/>
          <w:szCs w:val="24"/>
        </w:rPr>
      </w:pPr>
      <w:r w:rsidRPr="00E05D4B">
        <w:rPr>
          <w:color w:val="000000"/>
          <w:sz w:val="24"/>
          <w:szCs w:val="24"/>
        </w:rPr>
        <w:t>ПОСТАНОВЛЯЮ:</w:t>
      </w:r>
    </w:p>
    <w:p w:rsidR="001773E0" w:rsidRPr="00E05D4B" w:rsidRDefault="001773E0" w:rsidP="001773E0">
      <w:pPr>
        <w:pStyle w:val="ac"/>
        <w:widowControl w:val="0"/>
        <w:spacing w:after="0"/>
        <w:ind w:left="720"/>
        <w:rPr>
          <w:color w:val="000000"/>
          <w:sz w:val="24"/>
          <w:szCs w:val="24"/>
        </w:rPr>
      </w:pPr>
    </w:p>
    <w:p w:rsidR="001773E0" w:rsidRPr="00E05D4B" w:rsidRDefault="001773E0" w:rsidP="001773E0">
      <w:pPr>
        <w:spacing w:line="310" w:lineRule="exact"/>
        <w:ind w:firstLine="709"/>
        <w:jc w:val="both"/>
        <w:rPr>
          <w:sz w:val="24"/>
          <w:szCs w:val="24"/>
        </w:rPr>
      </w:pPr>
      <w:r w:rsidRPr="00E05D4B">
        <w:rPr>
          <w:sz w:val="24"/>
          <w:szCs w:val="24"/>
        </w:rPr>
        <w:t xml:space="preserve">1. Утвердить Памятку муниципальным служащим </w:t>
      </w:r>
      <w:r w:rsidR="00BE0CCB" w:rsidRPr="00E05D4B">
        <w:rPr>
          <w:sz w:val="24"/>
          <w:szCs w:val="24"/>
        </w:rPr>
        <w:t>Широко-Атамановского сельского поселения</w:t>
      </w:r>
      <w:r w:rsidRPr="00E05D4B">
        <w:rPr>
          <w:sz w:val="24"/>
          <w:szCs w:val="24"/>
        </w:rPr>
        <w:t xml:space="preserve"> по недопущению ситуаций конфликта интересов на муниципальной службе и порядку их урегулирования, согласно приложению.</w:t>
      </w:r>
    </w:p>
    <w:p w:rsidR="004C768D" w:rsidRPr="00E05D4B" w:rsidRDefault="004C768D" w:rsidP="001773E0">
      <w:pPr>
        <w:pStyle w:val="ae"/>
        <w:autoSpaceDE w:val="0"/>
        <w:autoSpaceDN w:val="0"/>
        <w:adjustRightInd w:val="0"/>
        <w:spacing w:line="310" w:lineRule="exact"/>
        <w:ind w:left="0" w:firstLine="709"/>
        <w:jc w:val="both"/>
        <w:rPr>
          <w:rFonts w:ascii="Times New Roman" w:hAnsi="Times New Roman"/>
          <w:sz w:val="24"/>
          <w:szCs w:val="24"/>
        </w:rPr>
      </w:pPr>
    </w:p>
    <w:p w:rsidR="001773E0" w:rsidRPr="00E05D4B" w:rsidRDefault="001773E0" w:rsidP="001773E0">
      <w:pPr>
        <w:pStyle w:val="ae"/>
        <w:autoSpaceDE w:val="0"/>
        <w:autoSpaceDN w:val="0"/>
        <w:adjustRightInd w:val="0"/>
        <w:spacing w:line="310" w:lineRule="exact"/>
        <w:ind w:left="0" w:firstLine="709"/>
        <w:jc w:val="both"/>
        <w:rPr>
          <w:rFonts w:ascii="Times New Roman" w:hAnsi="Times New Roman"/>
          <w:sz w:val="24"/>
          <w:szCs w:val="24"/>
        </w:rPr>
      </w:pPr>
      <w:r w:rsidRPr="00E05D4B">
        <w:rPr>
          <w:rFonts w:ascii="Times New Roman" w:hAnsi="Times New Roman"/>
          <w:sz w:val="24"/>
          <w:szCs w:val="24"/>
        </w:rPr>
        <w:t>2.</w:t>
      </w:r>
      <w:r w:rsidR="009A680B" w:rsidRPr="00E05D4B">
        <w:rPr>
          <w:sz w:val="24"/>
          <w:szCs w:val="24"/>
        </w:rPr>
        <w:t xml:space="preserve"> </w:t>
      </w:r>
      <w:r w:rsidR="004C768D" w:rsidRPr="00E05D4B">
        <w:rPr>
          <w:sz w:val="24"/>
          <w:szCs w:val="24"/>
        </w:rPr>
        <w:t xml:space="preserve"> </w:t>
      </w:r>
      <w:r w:rsidR="00BE0CCB" w:rsidRPr="00E05D4B">
        <w:rPr>
          <w:rFonts w:ascii="Times New Roman" w:hAnsi="Times New Roman"/>
          <w:sz w:val="24"/>
          <w:szCs w:val="24"/>
        </w:rPr>
        <w:t>Ведущему</w:t>
      </w:r>
      <w:r w:rsidR="009A680B" w:rsidRPr="00E05D4B">
        <w:rPr>
          <w:rFonts w:ascii="Times New Roman" w:hAnsi="Times New Roman"/>
          <w:sz w:val="24"/>
          <w:szCs w:val="24"/>
        </w:rPr>
        <w:t xml:space="preserve"> специалисту по </w:t>
      </w:r>
      <w:r w:rsidR="00BE0CCB" w:rsidRPr="00E05D4B">
        <w:rPr>
          <w:rFonts w:ascii="Times New Roman" w:hAnsi="Times New Roman"/>
          <w:sz w:val="24"/>
          <w:szCs w:val="24"/>
        </w:rPr>
        <w:t>общим</w:t>
      </w:r>
      <w:r w:rsidR="009A680B" w:rsidRPr="00E05D4B">
        <w:rPr>
          <w:rFonts w:ascii="Times New Roman" w:hAnsi="Times New Roman"/>
          <w:sz w:val="24"/>
          <w:szCs w:val="24"/>
        </w:rPr>
        <w:t xml:space="preserve"> вопросам</w:t>
      </w:r>
      <w:r w:rsidRPr="00E05D4B">
        <w:rPr>
          <w:rFonts w:ascii="Times New Roman" w:hAnsi="Times New Roman"/>
          <w:sz w:val="24"/>
          <w:szCs w:val="24"/>
        </w:rPr>
        <w:t> </w:t>
      </w:r>
      <w:r w:rsidR="009A680B" w:rsidRPr="00E05D4B">
        <w:rPr>
          <w:rFonts w:ascii="Times New Roman" w:hAnsi="Times New Roman"/>
          <w:sz w:val="24"/>
          <w:szCs w:val="24"/>
        </w:rPr>
        <w:t>Адм</w:t>
      </w:r>
      <w:r w:rsidR="004C768D" w:rsidRPr="00E05D4B">
        <w:rPr>
          <w:rFonts w:ascii="Times New Roman" w:hAnsi="Times New Roman"/>
          <w:sz w:val="24"/>
          <w:szCs w:val="24"/>
        </w:rPr>
        <w:t xml:space="preserve">инистрации </w:t>
      </w:r>
      <w:r w:rsidR="00BE0CCB" w:rsidRPr="00E05D4B">
        <w:rPr>
          <w:rFonts w:ascii="Times New Roman" w:hAnsi="Times New Roman"/>
          <w:sz w:val="24"/>
          <w:szCs w:val="24"/>
        </w:rPr>
        <w:t>Широко-Атамановского сельского поселения</w:t>
      </w:r>
      <w:r w:rsidR="004C768D" w:rsidRPr="00E05D4B">
        <w:rPr>
          <w:rFonts w:ascii="Times New Roman" w:hAnsi="Times New Roman"/>
          <w:sz w:val="24"/>
          <w:szCs w:val="24"/>
        </w:rPr>
        <w:t xml:space="preserve"> </w:t>
      </w:r>
      <w:r w:rsidRPr="00E05D4B">
        <w:rPr>
          <w:rFonts w:ascii="Times New Roman" w:hAnsi="Times New Roman"/>
          <w:sz w:val="24"/>
          <w:szCs w:val="24"/>
        </w:rPr>
        <w:t>довести настоящее постановление до сведения муниципальных служащих.</w:t>
      </w:r>
    </w:p>
    <w:p w:rsidR="004C768D" w:rsidRPr="00E05D4B" w:rsidRDefault="004C768D" w:rsidP="001773E0">
      <w:pPr>
        <w:spacing w:line="310" w:lineRule="exact"/>
        <w:ind w:firstLine="709"/>
        <w:jc w:val="both"/>
        <w:rPr>
          <w:sz w:val="24"/>
          <w:szCs w:val="24"/>
        </w:rPr>
      </w:pPr>
    </w:p>
    <w:p w:rsidR="009113E4" w:rsidRPr="00E05D4B" w:rsidRDefault="001773E0" w:rsidP="001773E0">
      <w:pPr>
        <w:spacing w:line="310" w:lineRule="exact"/>
        <w:ind w:firstLine="709"/>
        <w:jc w:val="both"/>
        <w:rPr>
          <w:sz w:val="24"/>
          <w:szCs w:val="24"/>
        </w:rPr>
      </w:pPr>
      <w:r w:rsidRPr="00E05D4B">
        <w:rPr>
          <w:sz w:val="24"/>
          <w:szCs w:val="24"/>
        </w:rPr>
        <w:t>3. </w:t>
      </w:r>
      <w:r w:rsidR="00BE0CCB" w:rsidRPr="00E05D4B">
        <w:rPr>
          <w:sz w:val="24"/>
          <w:szCs w:val="24"/>
        </w:rPr>
        <w:t xml:space="preserve">Ведущему специалисту по общим вопросам Администрации Широко-Атамановского сельского поселения </w:t>
      </w:r>
    </w:p>
    <w:p w:rsidR="009113E4" w:rsidRPr="00E05D4B" w:rsidRDefault="009113E4" w:rsidP="009113E4">
      <w:pPr>
        <w:ind w:firstLine="709"/>
        <w:jc w:val="both"/>
        <w:rPr>
          <w:sz w:val="24"/>
          <w:szCs w:val="24"/>
        </w:rPr>
      </w:pPr>
    </w:p>
    <w:p w:rsidR="001773E0" w:rsidRPr="00E05D4B" w:rsidRDefault="0070390A" w:rsidP="001773E0">
      <w:pPr>
        <w:spacing w:line="310" w:lineRule="exact"/>
        <w:ind w:firstLine="709"/>
        <w:jc w:val="both"/>
        <w:rPr>
          <w:sz w:val="24"/>
          <w:szCs w:val="24"/>
        </w:rPr>
      </w:pPr>
      <w:r w:rsidRPr="00E05D4B">
        <w:rPr>
          <w:sz w:val="24"/>
          <w:szCs w:val="24"/>
        </w:rPr>
        <w:t>1) о</w:t>
      </w:r>
      <w:r w:rsidR="001773E0" w:rsidRPr="00E05D4B">
        <w:rPr>
          <w:sz w:val="24"/>
          <w:szCs w:val="24"/>
        </w:rPr>
        <w:t xml:space="preserve">рганизовать обучение муниципальных служащих по порядку предотвращения и урегулирования конфликта интересов на муниципальной службе и обеспечить проверку полученных знаний. </w:t>
      </w:r>
    </w:p>
    <w:p w:rsidR="009113E4" w:rsidRPr="00E05D4B" w:rsidRDefault="009113E4" w:rsidP="009113E4">
      <w:pPr>
        <w:pStyle w:val="ae"/>
        <w:autoSpaceDE w:val="0"/>
        <w:autoSpaceDN w:val="0"/>
        <w:adjustRightInd w:val="0"/>
        <w:ind w:left="0" w:firstLine="709"/>
        <w:jc w:val="both"/>
        <w:rPr>
          <w:rFonts w:ascii="Times New Roman" w:hAnsi="Times New Roman"/>
          <w:sz w:val="24"/>
          <w:szCs w:val="24"/>
        </w:rPr>
      </w:pPr>
    </w:p>
    <w:p w:rsidR="001773E0" w:rsidRPr="00E05D4B" w:rsidRDefault="0070390A" w:rsidP="001773E0">
      <w:pPr>
        <w:pStyle w:val="ae"/>
        <w:autoSpaceDE w:val="0"/>
        <w:autoSpaceDN w:val="0"/>
        <w:adjustRightInd w:val="0"/>
        <w:spacing w:line="310" w:lineRule="exact"/>
        <w:ind w:left="0" w:firstLine="709"/>
        <w:jc w:val="both"/>
        <w:rPr>
          <w:rFonts w:ascii="Times New Roman" w:hAnsi="Times New Roman"/>
          <w:sz w:val="24"/>
          <w:szCs w:val="24"/>
        </w:rPr>
      </w:pPr>
      <w:r w:rsidRPr="00E05D4B">
        <w:rPr>
          <w:rFonts w:ascii="Times New Roman" w:hAnsi="Times New Roman"/>
          <w:sz w:val="24"/>
          <w:szCs w:val="24"/>
        </w:rPr>
        <w:t>2) п</w:t>
      </w:r>
      <w:r w:rsidR="001773E0" w:rsidRPr="00E05D4B">
        <w:rPr>
          <w:rFonts w:ascii="Times New Roman" w:hAnsi="Times New Roman"/>
          <w:sz w:val="24"/>
          <w:szCs w:val="24"/>
        </w:rPr>
        <w:t>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rsidR="004C768D" w:rsidRPr="00E05D4B" w:rsidRDefault="004C768D" w:rsidP="001773E0">
      <w:pPr>
        <w:pStyle w:val="ae"/>
        <w:autoSpaceDE w:val="0"/>
        <w:autoSpaceDN w:val="0"/>
        <w:adjustRightInd w:val="0"/>
        <w:spacing w:line="310" w:lineRule="exact"/>
        <w:ind w:left="0" w:firstLine="709"/>
        <w:jc w:val="both"/>
        <w:rPr>
          <w:rFonts w:ascii="Times New Roman" w:hAnsi="Times New Roman"/>
          <w:sz w:val="24"/>
          <w:szCs w:val="24"/>
        </w:rPr>
      </w:pPr>
    </w:p>
    <w:p w:rsidR="009A680B" w:rsidRPr="00E05D4B" w:rsidRDefault="009A680B" w:rsidP="001773E0">
      <w:pPr>
        <w:pStyle w:val="ae"/>
        <w:autoSpaceDE w:val="0"/>
        <w:autoSpaceDN w:val="0"/>
        <w:adjustRightInd w:val="0"/>
        <w:spacing w:line="310" w:lineRule="exact"/>
        <w:ind w:left="0" w:firstLine="709"/>
        <w:jc w:val="both"/>
        <w:rPr>
          <w:rFonts w:ascii="Times New Roman" w:hAnsi="Times New Roman"/>
          <w:sz w:val="24"/>
          <w:szCs w:val="24"/>
        </w:rPr>
      </w:pPr>
      <w:r w:rsidRPr="00E05D4B">
        <w:rPr>
          <w:rFonts w:ascii="Times New Roman" w:hAnsi="Times New Roman"/>
          <w:sz w:val="24"/>
          <w:szCs w:val="24"/>
        </w:rPr>
        <w:lastRenderedPageBreak/>
        <w:t>4. Признать утратившим силу постановление Админ</w:t>
      </w:r>
      <w:r w:rsidR="004C768D" w:rsidRPr="00E05D4B">
        <w:rPr>
          <w:rFonts w:ascii="Times New Roman" w:hAnsi="Times New Roman"/>
          <w:sz w:val="24"/>
          <w:szCs w:val="24"/>
        </w:rPr>
        <w:t xml:space="preserve">истрации </w:t>
      </w:r>
      <w:r w:rsidR="00BE0CCB" w:rsidRPr="00E05D4B">
        <w:rPr>
          <w:rFonts w:ascii="Times New Roman" w:hAnsi="Times New Roman"/>
          <w:sz w:val="24"/>
          <w:szCs w:val="24"/>
        </w:rPr>
        <w:t>Широко-Атамановского сельского поселения</w:t>
      </w:r>
      <w:r w:rsidR="004C768D" w:rsidRPr="00E05D4B">
        <w:rPr>
          <w:rFonts w:ascii="Times New Roman" w:hAnsi="Times New Roman"/>
          <w:sz w:val="24"/>
          <w:szCs w:val="24"/>
        </w:rPr>
        <w:t xml:space="preserve"> от </w:t>
      </w:r>
      <w:r w:rsidR="00BE0CCB" w:rsidRPr="00E05D4B">
        <w:rPr>
          <w:rFonts w:ascii="Times New Roman" w:hAnsi="Times New Roman"/>
          <w:sz w:val="24"/>
          <w:szCs w:val="24"/>
        </w:rPr>
        <w:t>29.12.2014</w:t>
      </w:r>
      <w:r w:rsidR="004C768D" w:rsidRPr="00E05D4B">
        <w:rPr>
          <w:rFonts w:ascii="Times New Roman" w:hAnsi="Times New Roman"/>
          <w:sz w:val="24"/>
          <w:szCs w:val="24"/>
        </w:rPr>
        <w:t xml:space="preserve"> </w:t>
      </w:r>
      <w:r w:rsidRPr="00E05D4B">
        <w:rPr>
          <w:rFonts w:ascii="Times New Roman" w:hAnsi="Times New Roman"/>
          <w:sz w:val="24"/>
          <w:szCs w:val="24"/>
        </w:rPr>
        <w:t>№</w:t>
      </w:r>
      <w:r w:rsidR="00BE0CCB" w:rsidRPr="00E05D4B">
        <w:rPr>
          <w:rFonts w:ascii="Times New Roman" w:hAnsi="Times New Roman"/>
          <w:sz w:val="24"/>
          <w:szCs w:val="24"/>
        </w:rPr>
        <w:t>85</w:t>
      </w:r>
      <w:r w:rsidR="004C768D" w:rsidRPr="00E05D4B">
        <w:rPr>
          <w:rFonts w:ascii="Times New Roman" w:hAnsi="Times New Roman"/>
          <w:sz w:val="24"/>
          <w:szCs w:val="24"/>
        </w:rPr>
        <w:t xml:space="preserve"> </w:t>
      </w:r>
      <w:r w:rsidRPr="00E05D4B">
        <w:rPr>
          <w:rFonts w:ascii="Times New Roman" w:hAnsi="Times New Roman"/>
          <w:sz w:val="24"/>
          <w:szCs w:val="24"/>
        </w:rPr>
        <w:t xml:space="preserve">«О Памятке муниципальным служащим </w:t>
      </w:r>
      <w:r w:rsidR="00BE0CCB" w:rsidRPr="00E05D4B">
        <w:rPr>
          <w:rFonts w:ascii="Times New Roman" w:hAnsi="Times New Roman"/>
          <w:sz w:val="24"/>
          <w:szCs w:val="24"/>
        </w:rPr>
        <w:t>Широко-Атамановского сельского поселения</w:t>
      </w:r>
      <w:r w:rsidRPr="00E05D4B">
        <w:rPr>
          <w:rFonts w:ascii="Times New Roman" w:hAnsi="Times New Roman"/>
          <w:sz w:val="24"/>
          <w:szCs w:val="24"/>
        </w:rPr>
        <w:t xml:space="preserve"> по недопущению конфликта интересов на муниципальной службе и порядку их урегулированию».</w:t>
      </w:r>
    </w:p>
    <w:p w:rsidR="001773E0" w:rsidRPr="00E05D4B" w:rsidRDefault="009A680B" w:rsidP="001773E0">
      <w:pPr>
        <w:pStyle w:val="ae"/>
        <w:autoSpaceDE w:val="0"/>
        <w:autoSpaceDN w:val="0"/>
        <w:adjustRightInd w:val="0"/>
        <w:spacing w:line="310" w:lineRule="exact"/>
        <w:ind w:left="0" w:firstLine="709"/>
        <w:jc w:val="both"/>
        <w:rPr>
          <w:rFonts w:ascii="Times New Roman" w:hAnsi="Times New Roman"/>
          <w:sz w:val="24"/>
          <w:szCs w:val="24"/>
        </w:rPr>
      </w:pPr>
      <w:r w:rsidRPr="00E05D4B">
        <w:rPr>
          <w:rFonts w:ascii="Times New Roman" w:hAnsi="Times New Roman"/>
          <w:sz w:val="24"/>
          <w:szCs w:val="24"/>
        </w:rPr>
        <w:t>5</w:t>
      </w:r>
      <w:r w:rsidR="001773E0" w:rsidRPr="00E05D4B">
        <w:rPr>
          <w:rFonts w:ascii="Times New Roman" w:hAnsi="Times New Roman"/>
          <w:sz w:val="24"/>
          <w:szCs w:val="24"/>
        </w:rPr>
        <w:t xml:space="preserve">. Настоящее постановление вступает в силу с даты подписания, подлежит размещению на официальном сайте Администрации </w:t>
      </w:r>
      <w:r w:rsidR="00BE0CCB" w:rsidRPr="00E05D4B">
        <w:rPr>
          <w:rFonts w:ascii="Times New Roman" w:hAnsi="Times New Roman"/>
          <w:sz w:val="24"/>
          <w:szCs w:val="24"/>
        </w:rPr>
        <w:t>Широко-Атамановского сельского поселения</w:t>
      </w:r>
      <w:r w:rsidR="001773E0" w:rsidRPr="00E05D4B">
        <w:rPr>
          <w:rFonts w:ascii="Times New Roman" w:hAnsi="Times New Roman"/>
          <w:sz w:val="24"/>
          <w:szCs w:val="24"/>
        </w:rPr>
        <w:t>.</w:t>
      </w:r>
    </w:p>
    <w:p w:rsidR="004C768D" w:rsidRPr="00E05D4B" w:rsidRDefault="004C768D" w:rsidP="009A680B">
      <w:pPr>
        <w:pStyle w:val="ae"/>
        <w:autoSpaceDE w:val="0"/>
        <w:autoSpaceDN w:val="0"/>
        <w:adjustRightInd w:val="0"/>
        <w:spacing w:line="310" w:lineRule="exact"/>
        <w:ind w:left="0" w:firstLine="709"/>
        <w:jc w:val="both"/>
        <w:rPr>
          <w:rFonts w:ascii="Times New Roman" w:hAnsi="Times New Roman"/>
          <w:sz w:val="24"/>
          <w:szCs w:val="24"/>
        </w:rPr>
      </w:pPr>
    </w:p>
    <w:p w:rsidR="009A680B" w:rsidRPr="00E05D4B" w:rsidRDefault="009A680B" w:rsidP="009A680B">
      <w:pPr>
        <w:pStyle w:val="ae"/>
        <w:autoSpaceDE w:val="0"/>
        <w:autoSpaceDN w:val="0"/>
        <w:adjustRightInd w:val="0"/>
        <w:spacing w:line="310" w:lineRule="exact"/>
        <w:ind w:left="0" w:firstLine="709"/>
        <w:jc w:val="both"/>
        <w:rPr>
          <w:rFonts w:ascii="Times New Roman" w:hAnsi="Times New Roman"/>
          <w:sz w:val="24"/>
          <w:szCs w:val="24"/>
        </w:rPr>
      </w:pPr>
      <w:r w:rsidRPr="00E05D4B">
        <w:rPr>
          <w:rFonts w:ascii="Times New Roman" w:hAnsi="Times New Roman"/>
          <w:sz w:val="24"/>
          <w:szCs w:val="24"/>
        </w:rPr>
        <w:t>6</w:t>
      </w:r>
      <w:r w:rsidR="001773E0" w:rsidRPr="00E05D4B">
        <w:rPr>
          <w:rFonts w:ascii="Times New Roman" w:hAnsi="Times New Roman"/>
          <w:sz w:val="24"/>
          <w:szCs w:val="24"/>
        </w:rPr>
        <w:t xml:space="preserve">. Контроль за исполнением </w:t>
      </w:r>
      <w:r w:rsidR="004C768D" w:rsidRPr="00E05D4B">
        <w:rPr>
          <w:rFonts w:ascii="Times New Roman" w:hAnsi="Times New Roman"/>
          <w:sz w:val="24"/>
          <w:szCs w:val="24"/>
        </w:rPr>
        <w:t xml:space="preserve">настоящего </w:t>
      </w:r>
      <w:r w:rsidR="001773E0" w:rsidRPr="00E05D4B">
        <w:rPr>
          <w:rFonts w:ascii="Times New Roman" w:hAnsi="Times New Roman"/>
          <w:sz w:val="24"/>
          <w:szCs w:val="24"/>
        </w:rPr>
        <w:t xml:space="preserve">постановления возложить на </w:t>
      </w:r>
      <w:r w:rsidR="00BE0CCB" w:rsidRPr="00E05D4B">
        <w:rPr>
          <w:rFonts w:ascii="Times New Roman" w:hAnsi="Times New Roman"/>
          <w:sz w:val="24"/>
          <w:szCs w:val="24"/>
        </w:rPr>
        <w:t>ведущего специалиста</w:t>
      </w:r>
      <w:r w:rsidRPr="00E05D4B">
        <w:rPr>
          <w:rFonts w:ascii="Times New Roman" w:hAnsi="Times New Roman"/>
          <w:sz w:val="24"/>
          <w:szCs w:val="24"/>
        </w:rPr>
        <w:t xml:space="preserve"> </w:t>
      </w:r>
      <w:r w:rsidR="00BE0CCB" w:rsidRPr="00E05D4B">
        <w:rPr>
          <w:rFonts w:ascii="Times New Roman" w:hAnsi="Times New Roman"/>
          <w:sz w:val="24"/>
          <w:szCs w:val="24"/>
        </w:rPr>
        <w:t xml:space="preserve">по  общим вопросам </w:t>
      </w:r>
      <w:r w:rsidRPr="00E05D4B">
        <w:rPr>
          <w:rFonts w:ascii="Times New Roman" w:hAnsi="Times New Roman"/>
          <w:sz w:val="24"/>
          <w:szCs w:val="24"/>
        </w:rPr>
        <w:t xml:space="preserve">Администрации </w:t>
      </w:r>
      <w:r w:rsidR="00BE0CCB" w:rsidRPr="00E05D4B">
        <w:rPr>
          <w:rFonts w:ascii="Times New Roman" w:hAnsi="Times New Roman"/>
          <w:sz w:val="24"/>
          <w:szCs w:val="24"/>
        </w:rPr>
        <w:t>Широко-Атамановского сельского поселения</w:t>
      </w:r>
      <w:r w:rsidRPr="00E05D4B">
        <w:rPr>
          <w:rFonts w:ascii="Times New Roman" w:hAnsi="Times New Roman"/>
          <w:sz w:val="24"/>
          <w:szCs w:val="24"/>
        </w:rPr>
        <w:t xml:space="preserve"> </w:t>
      </w:r>
    </w:p>
    <w:p w:rsidR="004C768D" w:rsidRPr="00E05D4B" w:rsidRDefault="004C768D" w:rsidP="009A680B">
      <w:pPr>
        <w:pStyle w:val="ae"/>
        <w:autoSpaceDE w:val="0"/>
        <w:autoSpaceDN w:val="0"/>
        <w:adjustRightInd w:val="0"/>
        <w:spacing w:line="310" w:lineRule="exact"/>
        <w:ind w:left="0" w:firstLine="709"/>
        <w:jc w:val="both"/>
        <w:rPr>
          <w:rFonts w:ascii="Times New Roman" w:hAnsi="Times New Roman"/>
          <w:sz w:val="24"/>
          <w:szCs w:val="24"/>
        </w:rPr>
      </w:pPr>
    </w:p>
    <w:p w:rsidR="004C768D" w:rsidRPr="00E05D4B" w:rsidRDefault="004C768D" w:rsidP="009A680B">
      <w:pPr>
        <w:pStyle w:val="ae"/>
        <w:autoSpaceDE w:val="0"/>
        <w:autoSpaceDN w:val="0"/>
        <w:adjustRightInd w:val="0"/>
        <w:spacing w:line="310" w:lineRule="exact"/>
        <w:ind w:left="0" w:firstLine="709"/>
        <w:jc w:val="both"/>
        <w:rPr>
          <w:rFonts w:ascii="Times New Roman" w:hAnsi="Times New Roman"/>
          <w:sz w:val="24"/>
          <w:szCs w:val="24"/>
        </w:rPr>
      </w:pPr>
    </w:p>
    <w:p w:rsidR="009A680B" w:rsidRPr="00E05D4B" w:rsidRDefault="009A680B" w:rsidP="009A680B">
      <w:pPr>
        <w:pStyle w:val="ae"/>
        <w:autoSpaceDE w:val="0"/>
        <w:autoSpaceDN w:val="0"/>
        <w:adjustRightInd w:val="0"/>
        <w:spacing w:line="310" w:lineRule="exact"/>
        <w:ind w:left="0" w:firstLine="709"/>
        <w:jc w:val="both"/>
        <w:rPr>
          <w:rFonts w:ascii="Times New Roman" w:hAnsi="Times New Roman"/>
          <w:sz w:val="24"/>
          <w:szCs w:val="24"/>
        </w:rPr>
      </w:pPr>
      <w:bookmarkStart w:id="0" w:name="_GoBack"/>
      <w:bookmarkEnd w:id="0"/>
    </w:p>
    <w:tbl>
      <w:tblPr>
        <w:tblW w:w="10035" w:type="dxa"/>
        <w:tblLayout w:type="fixed"/>
        <w:tblLook w:val="04A0" w:firstRow="1" w:lastRow="0" w:firstColumn="1" w:lastColumn="0" w:noHBand="0" w:noVBand="1"/>
      </w:tblPr>
      <w:tblGrid>
        <w:gridCol w:w="7199"/>
        <w:gridCol w:w="2836"/>
      </w:tblGrid>
      <w:tr w:rsidR="0036406B" w:rsidRPr="00E05D4B" w:rsidTr="001773E0">
        <w:trPr>
          <w:trHeight w:val="294"/>
        </w:trPr>
        <w:tc>
          <w:tcPr>
            <w:tcW w:w="7199" w:type="dxa"/>
            <w:hideMark/>
          </w:tcPr>
          <w:p w:rsidR="004C768D" w:rsidRPr="00E05D4B" w:rsidRDefault="0036406B">
            <w:pPr>
              <w:rPr>
                <w:sz w:val="24"/>
                <w:szCs w:val="24"/>
              </w:rPr>
            </w:pPr>
            <w:r w:rsidRPr="00E05D4B">
              <w:rPr>
                <w:sz w:val="24"/>
                <w:szCs w:val="24"/>
              </w:rPr>
              <w:t xml:space="preserve">Глава </w:t>
            </w:r>
            <w:r w:rsidR="009A680B" w:rsidRPr="00E05D4B">
              <w:rPr>
                <w:sz w:val="24"/>
                <w:szCs w:val="24"/>
              </w:rPr>
              <w:t xml:space="preserve">Администрации </w:t>
            </w:r>
          </w:p>
          <w:p w:rsidR="0036406B" w:rsidRPr="00E05D4B" w:rsidRDefault="00BE0CCB">
            <w:pPr>
              <w:rPr>
                <w:sz w:val="24"/>
                <w:szCs w:val="24"/>
              </w:rPr>
            </w:pPr>
            <w:r w:rsidRPr="00E05D4B">
              <w:rPr>
                <w:sz w:val="24"/>
                <w:szCs w:val="24"/>
              </w:rPr>
              <w:t>Широко-Атамановского сельского поселения</w:t>
            </w:r>
          </w:p>
        </w:tc>
        <w:tc>
          <w:tcPr>
            <w:tcW w:w="2836" w:type="dxa"/>
          </w:tcPr>
          <w:p w:rsidR="004C768D" w:rsidRPr="00E05D4B" w:rsidRDefault="004C768D" w:rsidP="001773E0">
            <w:pPr>
              <w:rPr>
                <w:sz w:val="24"/>
                <w:szCs w:val="24"/>
              </w:rPr>
            </w:pPr>
          </w:p>
          <w:p w:rsidR="0036406B" w:rsidRPr="00E05D4B" w:rsidRDefault="00BE0CCB" w:rsidP="001773E0">
            <w:pPr>
              <w:rPr>
                <w:sz w:val="24"/>
                <w:szCs w:val="24"/>
              </w:rPr>
            </w:pPr>
            <w:r w:rsidRPr="00E05D4B">
              <w:rPr>
                <w:sz w:val="24"/>
                <w:szCs w:val="24"/>
              </w:rPr>
              <w:t>С.В.Савилов</w:t>
            </w:r>
          </w:p>
          <w:p w:rsidR="009A680B" w:rsidRPr="00E05D4B" w:rsidRDefault="009A680B" w:rsidP="001773E0">
            <w:pPr>
              <w:rPr>
                <w:sz w:val="24"/>
                <w:szCs w:val="24"/>
              </w:rPr>
            </w:pPr>
          </w:p>
        </w:tc>
      </w:tr>
    </w:tbl>
    <w:p w:rsidR="0036406B" w:rsidRPr="00E05D4B" w:rsidRDefault="0036406B" w:rsidP="0036406B">
      <w:pPr>
        <w:rPr>
          <w:sz w:val="24"/>
          <w:szCs w:val="24"/>
        </w:rPr>
        <w:sectPr w:rsidR="0036406B" w:rsidRPr="00E05D4B" w:rsidSect="009113E4">
          <w:footerReference w:type="default" r:id="rId9"/>
          <w:footerReference w:type="first" r:id="rId10"/>
          <w:pgSz w:w="11906" w:h="16838" w:code="9"/>
          <w:pgMar w:top="964" w:right="567" w:bottom="964" w:left="1418" w:header="709" w:footer="709" w:gutter="0"/>
          <w:cols w:space="720"/>
          <w:titlePg/>
          <w:docGrid w:linePitch="272"/>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4111"/>
      </w:tblGrid>
      <w:tr w:rsidR="0036406B" w:rsidRPr="00E05D4B" w:rsidTr="00E05D4B">
        <w:tc>
          <w:tcPr>
            <w:tcW w:w="5920" w:type="dxa"/>
            <w:tcBorders>
              <w:top w:val="nil"/>
              <w:left w:val="nil"/>
              <w:bottom w:val="nil"/>
              <w:right w:val="nil"/>
            </w:tcBorders>
          </w:tcPr>
          <w:p w:rsidR="0036406B" w:rsidRPr="00E05D4B" w:rsidRDefault="0036406B">
            <w:pPr>
              <w:jc w:val="both"/>
              <w:rPr>
                <w:sz w:val="24"/>
                <w:szCs w:val="24"/>
              </w:rPr>
            </w:pPr>
          </w:p>
        </w:tc>
        <w:tc>
          <w:tcPr>
            <w:tcW w:w="4111" w:type="dxa"/>
            <w:tcBorders>
              <w:top w:val="nil"/>
              <w:left w:val="nil"/>
              <w:bottom w:val="nil"/>
              <w:right w:val="nil"/>
            </w:tcBorders>
            <w:hideMark/>
          </w:tcPr>
          <w:p w:rsidR="00424A83" w:rsidRPr="00E05D4B" w:rsidRDefault="0036406B">
            <w:pPr>
              <w:jc w:val="center"/>
              <w:rPr>
                <w:sz w:val="24"/>
                <w:szCs w:val="24"/>
              </w:rPr>
            </w:pPr>
            <w:r w:rsidRPr="00E05D4B">
              <w:rPr>
                <w:sz w:val="24"/>
                <w:szCs w:val="24"/>
              </w:rPr>
              <w:t xml:space="preserve">Приложение </w:t>
            </w:r>
          </w:p>
          <w:p w:rsidR="0036406B" w:rsidRPr="00E05D4B" w:rsidRDefault="0036406B">
            <w:pPr>
              <w:jc w:val="center"/>
              <w:rPr>
                <w:sz w:val="24"/>
                <w:szCs w:val="24"/>
              </w:rPr>
            </w:pPr>
            <w:r w:rsidRPr="00E05D4B">
              <w:rPr>
                <w:sz w:val="24"/>
                <w:szCs w:val="24"/>
              </w:rPr>
              <w:t>к постановлению</w:t>
            </w:r>
          </w:p>
          <w:p w:rsidR="00424A83" w:rsidRPr="00E05D4B" w:rsidRDefault="0036406B">
            <w:pPr>
              <w:jc w:val="center"/>
              <w:rPr>
                <w:sz w:val="24"/>
                <w:szCs w:val="24"/>
              </w:rPr>
            </w:pPr>
            <w:r w:rsidRPr="00E05D4B">
              <w:rPr>
                <w:sz w:val="24"/>
                <w:szCs w:val="24"/>
              </w:rPr>
              <w:t xml:space="preserve">Администрации </w:t>
            </w:r>
          </w:p>
          <w:p w:rsidR="0036406B" w:rsidRPr="00E05D4B" w:rsidRDefault="00BE0CCB">
            <w:pPr>
              <w:jc w:val="center"/>
              <w:rPr>
                <w:sz w:val="24"/>
                <w:szCs w:val="24"/>
              </w:rPr>
            </w:pPr>
            <w:r w:rsidRPr="00E05D4B">
              <w:rPr>
                <w:sz w:val="24"/>
                <w:szCs w:val="24"/>
              </w:rPr>
              <w:t>Широко-Атамановского сельского поселения</w:t>
            </w:r>
          </w:p>
          <w:p w:rsidR="00F66BC8" w:rsidRPr="00E05D4B" w:rsidRDefault="004C768D" w:rsidP="00E05D4B">
            <w:pPr>
              <w:jc w:val="center"/>
              <w:rPr>
                <w:sz w:val="24"/>
                <w:szCs w:val="24"/>
              </w:rPr>
            </w:pPr>
            <w:r w:rsidRPr="00E05D4B">
              <w:rPr>
                <w:sz w:val="24"/>
                <w:szCs w:val="24"/>
              </w:rPr>
              <w:t xml:space="preserve">от </w:t>
            </w:r>
            <w:r w:rsidR="00E05D4B" w:rsidRPr="00E05D4B">
              <w:rPr>
                <w:sz w:val="24"/>
                <w:szCs w:val="24"/>
              </w:rPr>
              <w:t>10.11.</w:t>
            </w:r>
            <w:r w:rsidRPr="00E05D4B">
              <w:rPr>
                <w:sz w:val="24"/>
                <w:szCs w:val="24"/>
              </w:rPr>
              <w:t xml:space="preserve">2016 № </w:t>
            </w:r>
            <w:r w:rsidR="00E05D4B" w:rsidRPr="00E05D4B">
              <w:rPr>
                <w:sz w:val="24"/>
                <w:szCs w:val="24"/>
              </w:rPr>
              <w:t>99</w:t>
            </w:r>
          </w:p>
        </w:tc>
      </w:tr>
    </w:tbl>
    <w:p w:rsidR="00F66BC8" w:rsidRPr="00E05D4B" w:rsidRDefault="00F66BC8" w:rsidP="00F66BC8">
      <w:pPr>
        <w:pStyle w:val="ConsPlusNormal"/>
        <w:ind w:firstLine="0"/>
        <w:jc w:val="center"/>
        <w:rPr>
          <w:rFonts w:ascii="Times New Roman" w:hAnsi="Times New Roman" w:cs="Times New Roman"/>
          <w:b/>
          <w:sz w:val="24"/>
          <w:szCs w:val="24"/>
        </w:rPr>
      </w:pPr>
    </w:p>
    <w:p w:rsidR="001773E0" w:rsidRPr="00E05D4B" w:rsidRDefault="001773E0" w:rsidP="00F66BC8">
      <w:pPr>
        <w:pStyle w:val="ConsPlusNormal"/>
        <w:ind w:firstLine="0"/>
        <w:jc w:val="center"/>
        <w:rPr>
          <w:rFonts w:ascii="Times New Roman" w:hAnsi="Times New Roman" w:cs="Times New Roman"/>
          <w:b/>
          <w:sz w:val="24"/>
          <w:szCs w:val="24"/>
        </w:rPr>
      </w:pPr>
    </w:p>
    <w:p w:rsidR="004C768D" w:rsidRPr="00E05D4B" w:rsidRDefault="004C768D" w:rsidP="00F66BC8">
      <w:pPr>
        <w:pStyle w:val="ConsPlusNormal"/>
        <w:ind w:firstLine="0"/>
        <w:jc w:val="center"/>
        <w:rPr>
          <w:rFonts w:ascii="Times New Roman" w:hAnsi="Times New Roman" w:cs="Times New Roman"/>
          <w:b/>
          <w:sz w:val="24"/>
          <w:szCs w:val="24"/>
        </w:rPr>
      </w:pPr>
    </w:p>
    <w:p w:rsidR="004C768D" w:rsidRPr="00E05D4B" w:rsidRDefault="004C768D" w:rsidP="00F66BC8">
      <w:pPr>
        <w:pStyle w:val="ConsPlusNormal"/>
        <w:ind w:firstLine="0"/>
        <w:jc w:val="center"/>
        <w:rPr>
          <w:rFonts w:ascii="Times New Roman" w:hAnsi="Times New Roman" w:cs="Times New Roman"/>
          <w:b/>
          <w:sz w:val="24"/>
          <w:szCs w:val="24"/>
        </w:rPr>
      </w:pPr>
    </w:p>
    <w:p w:rsidR="001773E0" w:rsidRPr="00E05D4B" w:rsidRDefault="001773E0" w:rsidP="00AE05C1">
      <w:pPr>
        <w:jc w:val="center"/>
        <w:rPr>
          <w:b/>
          <w:sz w:val="24"/>
          <w:szCs w:val="24"/>
        </w:rPr>
      </w:pPr>
      <w:r w:rsidRPr="00E05D4B">
        <w:rPr>
          <w:b/>
          <w:sz w:val="24"/>
          <w:szCs w:val="24"/>
        </w:rPr>
        <w:t>ПАМЯТКА</w:t>
      </w:r>
    </w:p>
    <w:p w:rsidR="001773E0" w:rsidRPr="00E05D4B" w:rsidRDefault="001773E0" w:rsidP="00AE05C1">
      <w:pPr>
        <w:jc w:val="center"/>
        <w:rPr>
          <w:b/>
          <w:sz w:val="24"/>
          <w:szCs w:val="24"/>
        </w:rPr>
      </w:pPr>
      <w:r w:rsidRPr="00E05D4B">
        <w:rPr>
          <w:b/>
          <w:sz w:val="24"/>
          <w:szCs w:val="24"/>
        </w:rPr>
        <w:t xml:space="preserve">муниципальным служащим </w:t>
      </w:r>
      <w:r w:rsidR="00BE0CCB" w:rsidRPr="00E05D4B">
        <w:rPr>
          <w:b/>
          <w:sz w:val="24"/>
          <w:szCs w:val="24"/>
        </w:rPr>
        <w:t>Широко-Атамановского сельского поселения</w:t>
      </w:r>
    </w:p>
    <w:p w:rsidR="00AE05C1" w:rsidRPr="00E05D4B" w:rsidRDefault="001773E0" w:rsidP="00AE05C1">
      <w:pPr>
        <w:jc w:val="center"/>
        <w:rPr>
          <w:b/>
          <w:sz w:val="24"/>
          <w:szCs w:val="24"/>
        </w:rPr>
      </w:pPr>
      <w:r w:rsidRPr="00E05D4B">
        <w:rPr>
          <w:b/>
          <w:sz w:val="24"/>
          <w:szCs w:val="24"/>
        </w:rPr>
        <w:t xml:space="preserve">по </w:t>
      </w:r>
      <w:r w:rsidR="00AE05C1" w:rsidRPr="00E05D4B">
        <w:rPr>
          <w:b/>
          <w:sz w:val="24"/>
          <w:szCs w:val="24"/>
        </w:rPr>
        <w:t xml:space="preserve"> </w:t>
      </w:r>
      <w:r w:rsidRPr="00E05D4B">
        <w:rPr>
          <w:b/>
          <w:sz w:val="24"/>
          <w:szCs w:val="24"/>
        </w:rPr>
        <w:t xml:space="preserve">недопущению </w:t>
      </w:r>
      <w:r w:rsidR="00AE05C1" w:rsidRPr="00E05D4B">
        <w:rPr>
          <w:b/>
          <w:sz w:val="24"/>
          <w:szCs w:val="24"/>
        </w:rPr>
        <w:t xml:space="preserve"> </w:t>
      </w:r>
      <w:r w:rsidRPr="00E05D4B">
        <w:rPr>
          <w:b/>
          <w:sz w:val="24"/>
          <w:szCs w:val="24"/>
        </w:rPr>
        <w:t>ситуаций</w:t>
      </w:r>
      <w:r w:rsidR="00AE05C1" w:rsidRPr="00E05D4B">
        <w:rPr>
          <w:b/>
          <w:sz w:val="24"/>
          <w:szCs w:val="24"/>
        </w:rPr>
        <w:t xml:space="preserve"> </w:t>
      </w:r>
      <w:r w:rsidRPr="00E05D4B">
        <w:rPr>
          <w:b/>
          <w:sz w:val="24"/>
          <w:szCs w:val="24"/>
        </w:rPr>
        <w:t xml:space="preserve"> конфликта </w:t>
      </w:r>
      <w:r w:rsidR="00AE05C1" w:rsidRPr="00E05D4B">
        <w:rPr>
          <w:b/>
          <w:sz w:val="24"/>
          <w:szCs w:val="24"/>
        </w:rPr>
        <w:t xml:space="preserve"> </w:t>
      </w:r>
      <w:r w:rsidRPr="00E05D4B">
        <w:rPr>
          <w:b/>
          <w:sz w:val="24"/>
          <w:szCs w:val="24"/>
        </w:rPr>
        <w:t>интересов</w:t>
      </w:r>
    </w:p>
    <w:p w:rsidR="001773E0" w:rsidRPr="00E05D4B" w:rsidRDefault="001773E0" w:rsidP="00AE05C1">
      <w:pPr>
        <w:jc w:val="center"/>
        <w:rPr>
          <w:b/>
          <w:sz w:val="24"/>
          <w:szCs w:val="24"/>
        </w:rPr>
      </w:pPr>
      <w:r w:rsidRPr="00E05D4B">
        <w:rPr>
          <w:b/>
          <w:sz w:val="24"/>
          <w:szCs w:val="24"/>
        </w:rPr>
        <w:t>на муниципальной службе и порядку</w:t>
      </w:r>
      <w:r w:rsidR="00AE05C1" w:rsidRPr="00E05D4B">
        <w:rPr>
          <w:b/>
          <w:sz w:val="24"/>
          <w:szCs w:val="24"/>
        </w:rPr>
        <w:t xml:space="preserve"> </w:t>
      </w:r>
      <w:r w:rsidRPr="00E05D4B">
        <w:rPr>
          <w:b/>
          <w:sz w:val="24"/>
          <w:szCs w:val="24"/>
        </w:rPr>
        <w:t>их урегулирования</w:t>
      </w:r>
    </w:p>
    <w:p w:rsidR="001773E0" w:rsidRPr="00E05D4B" w:rsidRDefault="001773E0" w:rsidP="001773E0">
      <w:pPr>
        <w:ind w:firstLine="709"/>
        <w:jc w:val="both"/>
        <w:rPr>
          <w:sz w:val="24"/>
          <w:szCs w:val="24"/>
        </w:rPr>
      </w:pPr>
    </w:p>
    <w:p w:rsidR="001773E0" w:rsidRPr="00E05D4B" w:rsidRDefault="001773E0" w:rsidP="00AE05C1">
      <w:pPr>
        <w:jc w:val="center"/>
        <w:rPr>
          <w:b/>
          <w:sz w:val="24"/>
          <w:szCs w:val="24"/>
        </w:rPr>
      </w:pPr>
      <w:r w:rsidRPr="00E05D4B">
        <w:rPr>
          <w:b/>
          <w:sz w:val="24"/>
          <w:szCs w:val="24"/>
        </w:rPr>
        <w:t>Введение</w:t>
      </w:r>
    </w:p>
    <w:p w:rsidR="00AE05C1" w:rsidRPr="00E05D4B" w:rsidRDefault="00AE05C1" w:rsidP="001773E0">
      <w:pPr>
        <w:ind w:firstLine="709"/>
        <w:jc w:val="both"/>
        <w:rPr>
          <w:sz w:val="24"/>
          <w:szCs w:val="24"/>
        </w:rPr>
      </w:pPr>
    </w:p>
    <w:p w:rsidR="001773E0" w:rsidRPr="00E05D4B" w:rsidRDefault="001773E0" w:rsidP="00AE05C1">
      <w:pPr>
        <w:ind w:firstLine="709"/>
        <w:jc w:val="both"/>
        <w:rPr>
          <w:sz w:val="24"/>
          <w:szCs w:val="24"/>
        </w:rPr>
      </w:pPr>
      <w:r w:rsidRPr="00E05D4B">
        <w:rPr>
          <w:sz w:val="24"/>
          <w:szCs w:val="24"/>
        </w:rPr>
        <w:t xml:space="preserve">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w:t>
      </w:r>
      <w:r w:rsidR="00D36066" w:rsidRPr="00E05D4B">
        <w:rPr>
          <w:sz w:val="24"/>
          <w:szCs w:val="24"/>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773E0" w:rsidRPr="00E05D4B" w:rsidRDefault="001773E0" w:rsidP="001773E0">
      <w:pPr>
        <w:ind w:firstLine="709"/>
        <w:jc w:val="both"/>
        <w:rPr>
          <w:sz w:val="24"/>
          <w:szCs w:val="24"/>
        </w:rPr>
      </w:pPr>
      <w:r w:rsidRPr="00E05D4B">
        <w:rPr>
          <w:sz w:val="24"/>
          <w:szCs w:val="24"/>
        </w:rPr>
        <w:t>Аналогичное определение содержит часть 1 статьи 14</w:t>
      </w:r>
      <w:r w:rsidRPr="00E05D4B">
        <w:rPr>
          <w:sz w:val="24"/>
          <w:szCs w:val="24"/>
          <w:vertAlign w:val="superscript"/>
        </w:rPr>
        <w:t>1</w:t>
      </w:r>
      <w:r w:rsidRPr="00E05D4B">
        <w:rPr>
          <w:sz w:val="24"/>
          <w:szCs w:val="24"/>
        </w:rPr>
        <w:t xml:space="preserve"> Федерального закона от 02.03.2007 № 25-ФЗ «О муниципальной службе в Российской Федерации» (далее - Федеральный закон № 25-ФЗ).</w:t>
      </w:r>
    </w:p>
    <w:p w:rsidR="00D36066" w:rsidRPr="00E05D4B" w:rsidRDefault="001773E0" w:rsidP="001773E0">
      <w:pPr>
        <w:ind w:firstLine="709"/>
        <w:jc w:val="both"/>
        <w:rPr>
          <w:sz w:val="24"/>
          <w:szCs w:val="24"/>
        </w:rPr>
      </w:pPr>
      <w:r w:rsidRPr="00E05D4B">
        <w:rPr>
          <w:sz w:val="24"/>
          <w:szCs w:val="24"/>
        </w:rPr>
        <w:t xml:space="preserve">При этом, в соответствии с частью 2 </w:t>
      </w:r>
      <w:r w:rsidR="00D36066" w:rsidRPr="00E05D4B">
        <w:rPr>
          <w:sz w:val="24"/>
          <w:szCs w:val="24"/>
        </w:rPr>
        <w:t>статьи 14</w:t>
      </w:r>
      <w:r w:rsidR="00D36066" w:rsidRPr="00E05D4B">
        <w:rPr>
          <w:sz w:val="24"/>
          <w:szCs w:val="24"/>
          <w:vertAlign w:val="superscript"/>
        </w:rPr>
        <w:t>1</w:t>
      </w:r>
      <w:r w:rsidR="00D36066" w:rsidRPr="00E05D4B">
        <w:rPr>
          <w:sz w:val="24"/>
          <w:szCs w:val="24"/>
        </w:rPr>
        <w:t xml:space="preserve"> </w:t>
      </w:r>
      <w:r w:rsidRPr="00E05D4B">
        <w:rPr>
          <w:sz w:val="24"/>
          <w:szCs w:val="24"/>
        </w:rPr>
        <w:t xml:space="preserve">Федерального закона № 25-ФЗ под личной заинтересованностью муниципального служащего </w:t>
      </w:r>
      <w:r w:rsidR="00D36066" w:rsidRPr="00E05D4B">
        <w:rPr>
          <w:sz w:val="24"/>
          <w:szCs w:val="24"/>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w:t>
      </w:r>
      <w:r w:rsidR="00950D2F" w:rsidRPr="00E05D4B">
        <w:rPr>
          <w:sz w:val="24"/>
          <w:szCs w:val="24"/>
        </w:rPr>
        <w:t xml:space="preserve"> 14</w:t>
      </w:r>
      <w:r w:rsidR="00950D2F" w:rsidRPr="00E05D4B">
        <w:rPr>
          <w:sz w:val="24"/>
          <w:szCs w:val="24"/>
          <w:vertAlign w:val="superscript"/>
        </w:rPr>
        <w:t>1</w:t>
      </w:r>
      <w:r w:rsidR="00950D2F" w:rsidRPr="00E05D4B">
        <w:rPr>
          <w:sz w:val="24"/>
          <w:szCs w:val="24"/>
        </w:rPr>
        <w:t xml:space="preserve"> Федерального закона № 25-ФЗ</w:t>
      </w:r>
      <w:r w:rsidR="00D36066" w:rsidRPr="00E05D4B">
        <w:rPr>
          <w:sz w:val="24"/>
          <w:szCs w:val="24"/>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w:t>
      </w:r>
      <w:r w:rsidR="00950D2F" w:rsidRPr="00E05D4B">
        <w:rPr>
          <w:sz w:val="24"/>
          <w:szCs w:val="24"/>
        </w:rPr>
        <w:t xml:space="preserve"> 14</w:t>
      </w:r>
      <w:r w:rsidR="00950D2F" w:rsidRPr="00E05D4B">
        <w:rPr>
          <w:sz w:val="24"/>
          <w:szCs w:val="24"/>
          <w:vertAlign w:val="superscript"/>
        </w:rPr>
        <w:t>1</w:t>
      </w:r>
      <w:r w:rsidR="00950D2F" w:rsidRPr="00E05D4B">
        <w:rPr>
          <w:sz w:val="24"/>
          <w:szCs w:val="24"/>
        </w:rPr>
        <w:t xml:space="preserve"> Федерального закона № 25-ФЗ</w:t>
      </w:r>
      <w:r w:rsidR="00D36066" w:rsidRPr="00E05D4B">
        <w:rPr>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1773E0" w:rsidRPr="00E05D4B" w:rsidRDefault="001773E0" w:rsidP="001773E0">
      <w:pPr>
        <w:ind w:firstLine="709"/>
        <w:jc w:val="both"/>
        <w:rPr>
          <w:sz w:val="24"/>
          <w:szCs w:val="24"/>
        </w:rPr>
      </w:pPr>
      <w:r w:rsidRPr="00E05D4B">
        <w:rPr>
          <w:sz w:val="24"/>
          <w:szCs w:val="24"/>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1773E0" w:rsidRPr="00E05D4B" w:rsidRDefault="001773E0" w:rsidP="001773E0">
      <w:pPr>
        <w:ind w:firstLine="709"/>
        <w:jc w:val="both"/>
        <w:rPr>
          <w:sz w:val="24"/>
          <w:szCs w:val="24"/>
        </w:rPr>
      </w:pPr>
      <w:r w:rsidRPr="00E05D4B">
        <w:rPr>
          <w:sz w:val="24"/>
          <w:szCs w:val="24"/>
        </w:rPr>
        <w:t>В данной памятке для определения круга ли</w:t>
      </w:r>
      <w:r w:rsidR="00424A83" w:rsidRPr="00E05D4B">
        <w:rPr>
          <w:sz w:val="24"/>
          <w:szCs w:val="24"/>
        </w:rPr>
        <w:t xml:space="preserve">ц, с выгодой которых может быть </w:t>
      </w:r>
      <w:r w:rsidRPr="00E05D4B">
        <w:rPr>
          <w:sz w:val="24"/>
          <w:szCs w:val="24"/>
        </w:rPr>
        <w:t>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r w:rsidRPr="00E05D4B">
        <w:rPr>
          <w:sz w:val="24"/>
          <w:szCs w:val="24"/>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773E0" w:rsidRPr="00E05D4B" w:rsidRDefault="001773E0" w:rsidP="001773E0">
      <w:pPr>
        <w:ind w:firstLine="709"/>
        <w:jc w:val="both"/>
        <w:rPr>
          <w:sz w:val="24"/>
          <w:szCs w:val="24"/>
        </w:rPr>
      </w:pPr>
      <w:r w:rsidRPr="00E05D4B">
        <w:rPr>
          <w:sz w:val="24"/>
          <w:szCs w:val="24"/>
        </w:rPr>
        <w:lastRenderedPageBreak/>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r w:rsidRPr="00E05D4B">
        <w:rPr>
          <w:sz w:val="24"/>
          <w:szCs w:val="24"/>
        </w:rPr>
        <w:t>выполнение иной оплачиваемой работы;</w:t>
      </w:r>
    </w:p>
    <w:p w:rsidR="001773E0" w:rsidRPr="00E05D4B" w:rsidRDefault="001773E0" w:rsidP="001773E0">
      <w:pPr>
        <w:ind w:firstLine="709"/>
        <w:jc w:val="both"/>
        <w:rPr>
          <w:sz w:val="24"/>
          <w:szCs w:val="24"/>
        </w:rPr>
      </w:pPr>
      <w:r w:rsidRPr="00E05D4B">
        <w:rPr>
          <w:sz w:val="24"/>
          <w:szCs w:val="24"/>
        </w:rPr>
        <w:t>владение ценными бумагами, банковскими вкладами;</w:t>
      </w:r>
    </w:p>
    <w:p w:rsidR="001773E0" w:rsidRPr="00E05D4B" w:rsidRDefault="001773E0" w:rsidP="001773E0">
      <w:pPr>
        <w:ind w:firstLine="709"/>
        <w:jc w:val="both"/>
        <w:rPr>
          <w:sz w:val="24"/>
          <w:szCs w:val="24"/>
        </w:rPr>
      </w:pPr>
      <w:r w:rsidRPr="00E05D4B">
        <w:rPr>
          <w:sz w:val="24"/>
          <w:szCs w:val="24"/>
        </w:rPr>
        <w:t>получение подарков и услуг;</w:t>
      </w:r>
    </w:p>
    <w:p w:rsidR="001773E0" w:rsidRPr="00E05D4B" w:rsidRDefault="001773E0" w:rsidP="001773E0">
      <w:pPr>
        <w:ind w:firstLine="709"/>
        <w:jc w:val="both"/>
        <w:rPr>
          <w:sz w:val="24"/>
          <w:szCs w:val="24"/>
        </w:rPr>
      </w:pPr>
      <w:r w:rsidRPr="00E05D4B">
        <w:rPr>
          <w:sz w:val="24"/>
          <w:szCs w:val="24"/>
        </w:rPr>
        <w:t>имущественные обязательства и судебные разбирательства;</w:t>
      </w:r>
    </w:p>
    <w:p w:rsidR="001773E0" w:rsidRPr="00E05D4B" w:rsidRDefault="001773E0" w:rsidP="001773E0">
      <w:pPr>
        <w:ind w:firstLine="709"/>
        <w:jc w:val="both"/>
        <w:rPr>
          <w:sz w:val="24"/>
          <w:szCs w:val="24"/>
        </w:rPr>
      </w:pPr>
      <w:r w:rsidRPr="00E05D4B">
        <w:rPr>
          <w:sz w:val="24"/>
          <w:szCs w:val="24"/>
        </w:rPr>
        <w:t>взаимодействие с бывшим работодателем и трудоустройство после увольнения с муниципальной службы;</w:t>
      </w:r>
    </w:p>
    <w:p w:rsidR="001773E0" w:rsidRPr="00E05D4B" w:rsidRDefault="001773E0" w:rsidP="001773E0">
      <w:pPr>
        <w:ind w:firstLine="709"/>
        <w:jc w:val="both"/>
        <w:rPr>
          <w:sz w:val="24"/>
          <w:szCs w:val="24"/>
        </w:rPr>
      </w:pPr>
      <w:r w:rsidRPr="00E05D4B">
        <w:rPr>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773E0" w:rsidRPr="00E05D4B" w:rsidRDefault="001773E0" w:rsidP="001773E0">
      <w:pPr>
        <w:ind w:firstLine="709"/>
        <w:jc w:val="both"/>
        <w:rPr>
          <w:sz w:val="24"/>
          <w:szCs w:val="24"/>
        </w:rPr>
      </w:pPr>
      <w:r w:rsidRPr="00E05D4B">
        <w:rPr>
          <w:sz w:val="24"/>
          <w:szCs w:val="24"/>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1773E0" w:rsidRPr="00E05D4B" w:rsidRDefault="001773E0" w:rsidP="001773E0">
      <w:pPr>
        <w:ind w:firstLine="709"/>
        <w:jc w:val="both"/>
        <w:rPr>
          <w:sz w:val="24"/>
          <w:szCs w:val="24"/>
        </w:rPr>
      </w:pPr>
      <w:r w:rsidRPr="00E05D4B">
        <w:rPr>
          <w:sz w:val="24"/>
          <w:szCs w:val="24"/>
        </w:rPr>
        <w:t>Кроме того, при определении содержания функций муниципального управления учитывалось следующее.</w:t>
      </w:r>
    </w:p>
    <w:p w:rsidR="001773E0" w:rsidRPr="00E05D4B" w:rsidRDefault="001773E0" w:rsidP="001773E0">
      <w:pPr>
        <w:ind w:firstLine="709"/>
        <w:jc w:val="both"/>
        <w:rPr>
          <w:sz w:val="24"/>
          <w:szCs w:val="24"/>
        </w:rPr>
      </w:pPr>
      <w:r w:rsidRPr="00E05D4B">
        <w:rPr>
          <w:sz w:val="24"/>
          <w:szCs w:val="24"/>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773E0" w:rsidRPr="00E05D4B" w:rsidRDefault="001773E0" w:rsidP="001773E0">
      <w:pPr>
        <w:ind w:firstLine="709"/>
        <w:jc w:val="both"/>
        <w:rPr>
          <w:sz w:val="24"/>
          <w:szCs w:val="24"/>
        </w:rPr>
      </w:pPr>
      <w:r w:rsidRPr="00E05D4B">
        <w:rPr>
          <w:sz w:val="24"/>
          <w:szCs w:val="24"/>
        </w:rPr>
        <w:t>Для целей данной памятки осуществление «функций муниципального управления» предполагает, в том числе:</w:t>
      </w:r>
    </w:p>
    <w:p w:rsidR="001773E0" w:rsidRPr="00E05D4B" w:rsidRDefault="001773E0" w:rsidP="001773E0">
      <w:pPr>
        <w:ind w:firstLine="709"/>
        <w:jc w:val="both"/>
        <w:rPr>
          <w:sz w:val="24"/>
          <w:szCs w:val="24"/>
        </w:rPr>
      </w:pPr>
      <w:r w:rsidRPr="00E05D4B">
        <w:rPr>
          <w:sz w:val="24"/>
          <w:szCs w:val="24"/>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1773E0" w:rsidRPr="00E05D4B" w:rsidRDefault="001773E0" w:rsidP="001773E0">
      <w:pPr>
        <w:ind w:firstLine="709"/>
        <w:jc w:val="both"/>
        <w:rPr>
          <w:sz w:val="24"/>
          <w:szCs w:val="24"/>
        </w:rPr>
      </w:pPr>
      <w:r w:rsidRPr="00E05D4B">
        <w:rPr>
          <w:sz w:val="24"/>
          <w:szCs w:val="24"/>
        </w:rPr>
        <w:t>осуществление муниципального контроля;</w:t>
      </w:r>
    </w:p>
    <w:p w:rsidR="001773E0" w:rsidRPr="00E05D4B" w:rsidRDefault="001773E0" w:rsidP="001773E0">
      <w:pPr>
        <w:ind w:firstLine="709"/>
        <w:jc w:val="both"/>
        <w:rPr>
          <w:sz w:val="24"/>
          <w:szCs w:val="24"/>
        </w:rPr>
      </w:pPr>
      <w:r w:rsidRPr="00E05D4B">
        <w:rPr>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773E0" w:rsidRPr="00E05D4B" w:rsidRDefault="001773E0" w:rsidP="001773E0">
      <w:pPr>
        <w:ind w:firstLine="709"/>
        <w:jc w:val="both"/>
        <w:rPr>
          <w:sz w:val="24"/>
          <w:szCs w:val="24"/>
        </w:rPr>
      </w:pPr>
      <w:r w:rsidRPr="00E05D4B">
        <w:rPr>
          <w:sz w:val="24"/>
          <w:szCs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1773E0" w:rsidRPr="00E05D4B" w:rsidRDefault="001773E0" w:rsidP="001773E0">
      <w:pPr>
        <w:ind w:firstLine="709"/>
        <w:jc w:val="both"/>
        <w:rPr>
          <w:sz w:val="24"/>
          <w:szCs w:val="24"/>
        </w:rPr>
      </w:pPr>
      <w:r w:rsidRPr="00E05D4B">
        <w:rPr>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1773E0" w:rsidRPr="00E05D4B" w:rsidRDefault="001773E0" w:rsidP="001773E0">
      <w:pPr>
        <w:ind w:firstLine="709"/>
        <w:jc w:val="both"/>
        <w:rPr>
          <w:sz w:val="24"/>
          <w:szCs w:val="24"/>
        </w:rPr>
      </w:pPr>
      <w:r w:rsidRPr="00E05D4B">
        <w:rPr>
          <w:sz w:val="24"/>
          <w:szCs w:val="24"/>
        </w:rPr>
        <w:t>подготовку и принятие решений об отсрочке уплаты налогов и сборов;</w:t>
      </w:r>
    </w:p>
    <w:p w:rsidR="001773E0" w:rsidRPr="00E05D4B" w:rsidRDefault="001773E0" w:rsidP="001773E0">
      <w:pPr>
        <w:ind w:firstLine="709"/>
        <w:jc w:val="both"/>
        <w:rPr>
          <w:sz w:val="24"/>
          <w:szCs w:val="24"/>
        </w:rPr>
      </w:pPr>
      <w:r w:rsidRPr="00E05D4B">
        <w:rPr>
          <w:sz w:val="24"/>
          <w:szCs w:val="24"/>
        </w:rPr>
        <w:t>лицензирование отдельных видов деятельности, выдача разрешений на отдельные виды работ и иные действия;</w:t>
      </w:r>
    </w:p>
    <w:p w:rsidR="001773E0" w:rsidRPr="00E05D4B" w:rsidRDefault="001773E0" w:rsidP="001773E0">
      <w:pPr>
        <w:ind w:firstLine="709"/>
        <w:jc w:val="both"/>
        <w:rPr>
          <w:sz w:val="24"/>
          <w:szCs w:val="24"/>
        </w:rPr>
      </w:pPr>
      <w:r w:rsidRPr="00E05D4B">
        <w:rPr>
          <w:sz w:val="24"/>
          <w:szCs w:val="24"/>
        </w:rPr>
        <w:t>проведение экспертизы и выдача заключений;</w:t>
      </w:r>
    </w:p>
    <w:p w:rsidR="001773E0" w:rsidRPr="00E05D4B" w:rsidRDefault="001773E0" w:rsidP="001773E0">
      <w:pPr>
        <w:ind w:firstLine="709"/>
        <w:jc w:val="both"/>
        <w:rPr>
          <w:sz w:val="24"/>
          <w:szCs w:val="24"/>
        </w:rPr>
      </w:pPr>
      <w:r w:rsidRPr="00E05D4B">
        <w:rPr>
          <w:sz w:val="24"/>
          <w:szCs w:val="24"/>
        </w:rPr>
        <w:t>возбуждение и рассмотрение дел об административных правонарушениях, проведение административного расследования;</w:t>
      </w:r>
    </w:p>
    <w:p w:rsidR="001773E0" w:rsidRPr="00E05D4B" w:rsidRDefault="001773E0" w:rsidP="001773E0">
      <w:pPr>
        <w:ind w:firstLine="709"/>
        <w:jc w:val="both"/>
        <w:rPr>
          <w:sz w:val="24"/>
          <w:szCs w:val="24"/>
        </w:rPr>
      </w:pPr>
      <w:r w:rsidRPr="00E05D4B">
        <w:rPr>
          <w:sz w:val="24"/>
          <w:szCs w:val="24"/>
        </w:rPr>
        <w:t>представление в судебных органах прав и законных интересов муниципального образования.</w:t>
      </w:r>
    </w:p>
    <w:p w:rsidR="001773E0" w:rsidRPr="00E05D4B" w:rsidRDefault="001773E0" w:rsidP="001773E0">
      <w:pPr>
        <w:ind w:firstLine="709"/>
        <w:jc w:val="both"/>
        <w:rPr>
          <w:sz w:val="24"/>
          <w:szCs w:val="24"/>
        </w:rPr>
      </w:pPr>
      <w:r w:rsidRPr="00E05D4B">
        <w:rPr>
          <w:sz w:val="24"/>
          <w:szCs w:val="24"/>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1773E0" w:rsidRPr="00E05D4B" w:rsidRDefault="001773E0" w:rsidP="001773E0">
      <w:pPr>
        <w:ind w:firstLine="709"/>
        <w:jc w:val="both"/>
        <w:rPr>
          <w:sz w:val="24"/>
          <w:szCs w:val="24"/>
        </w:rPr>
      </w:pPr>
      <w:r w:rsidRPr="00E05D4B">
        <w:rPr>
          <w:sz w:val="24"/>
          <w:szCs w:val="24"/>
        </w:rPr>
        <w:lastRenderedPageBreak/>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1773E0" w:rsidRPr="00E05D4B" w:rsidRDefault="001773E0" w:rsidP="001773E0">
      <w:pPr>
        <w:ind w:firstLine="709"/>
        <w:jc w:val="both"/>
        <w:rPr>
          <w:sz w:val="24"/>
          <w:szCs w:val="24"/>
        </w:rPr>
      </w:pPr>
      <w:r w:rsidRPr="00E05D4B">
        <w:rPr>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1773E0" w:rsidRPr="00E05D4B" w:rsidRDefault="001773E0" w:rsidP="001773E0">
      <w:pPr>
        <w:ind w:firstLine="709"/>
        <w:jc w:val="both"/>
        <w:rPr>
          <w:sz w:val="24"/>
          <w:szCs w:val="24"/>
        </w:rPr>
      </w:pPr>
      <w:r w:rsidRPr="00E05D4B">
        <w:rPr>
          <w:sz w:val="24"/>
          <w:szCs w:val="24"/>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773E0" w:rsidRPr="00E05D4B" w:rsidRDefault="001773E0" w:rsidP="001773E0">
      <w:pPr>
        <w:ind w:firstLine="709"/>
        <w:jc w:val="both"/>
        <w:rPr>
          <w:sz w:val="24"/>
          <w:szCs w:val="24"/>
        </w:rPr>
      </w:pPr>
      <w:r w:rsidRPr="00E05D4B">
        <w:rPr>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w:t>
      </w:r>
      <w:r w:rsidR="00424A83" w:rsidRPr="00E05D4B">
        <w:rPr>
          <w:sz w:val="24"/>
          <w:szCs w:val="24"/>
        </w:rPr>
        <w:t xml:space="preserve">нения от исполнения должностных </w:t>
      </w:r>
      <w:r w:rsidRPr="00E05D4B">
        <w:rPr>
          <w:sz w:val="24"/>
          <w:szCs w:val="24"/>
        </w:rPr>
        <w:t>(служебных) обязанностей в установленном порядке, и (или) в отказе его от выгоды, явившейся причиной возникновения конфликтов интересов.</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наряду с изменением долж</w:t>
      </w:r>
      <w:r w:rsidR="004C768D" w:rsidRPr="00E05D4B">
        <w:rPr>
          <w:sz w:val="24"/>
          <w:szCs w:val="24"/>
        </w:rPr>
        <w:t>-</w:t>
      </w:r>
      <w:r w:rsidRPr="00E05D4B">
        <w:rPr>
          <w:sz w:val="24"/>
          <w:szCs w:val="24"/>
        </w:rPr>
        <w:t>ностного или служебного положения муниципального служащего необходимо:</w:t>
      </w:r>
    </w:p>
    <w:p w:rsidR="001773E0" w:rsidRPr="00E05D4B" w:rsidRDefault="001773E0" w:rsidP="001773E0">
      <w:pPr>
        <w:autoSpaceDE w:val="0"/>
        <w:autoSpaceDN w:val="0"/>
        <w:adjustRightInd w:val="0"/>
        <w:ind w:firstLine="709"/>
        <w:jc w:val="both"/>
        <w:rPr>
          <w:sz w:val="24"/>
          <w:szCs w:val="24"/>
        </w:rPr>
      </w:pPr>
      <w:r w:rsidRPr="00E05D4B">
        <w:rPr>
          <w:sz w:val="24"/>
          <w:szCs w:val="24"/>
        </w:rPr>
        <w:t>использовать механизм проверок, предусмотренный постановлением Правительства Ростовской области от 26.04.2012 № 320 «О</w:t>
      </w:r>
      <w:r w:rsidR="00AE05C1" w:rsidRPr="00E05D4B">
        <w:rPr>
          <w:sz w:val="24"/>
          <w:szCs w:val="24"/>
        </w:rPr>
        <w:t xml:space="preserve"> Порядке проверки достоверности </w:t>
      </w:r>
      <w:r w:rsidRPr="00E05D4B">
        <w:rPr>
          <w:sz w:val="24"/>
          <w:szCs w:val="24"/>
        </w:rPr>
        <w:t>и п</w:t>
      </w:r>
      <w:r w:rsidR="00424A83" w:rsidRPr="00E05D4B">
        <w:rPr>
          <w:sz w:val="24"/>
          <w:szCs w:val="24"/>
        </w:rPr>
        <w:t xml:space="preserve">олноты сведений, представляемых </w:t>
      </w:r>
      <w:r w:rsidRPr="00E05D4B">
        <w:rPr>
          <w:sz w:val="24"/>
          <w:szCs w:val="24"/>
        </w:rPr>
        <w:t>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этой связи необходимо учитывать, что статьей 27</w:t>
      </w:r>
      <w:r w:rsidRPr="00E05D4B">
        <w:rPr>
          <w:sz w:val="24"/>
          <w:szCs w:val="24"/>
          <w:vertAlign w:val="superscript"/>
        </w:rPr>
        <w:t>1</w:t>
      </w:r>
      <w:r w:rsidRPr="00E05D4B">
        <w:rPr>
          <w:sz w:val="24"/>
          <w:szCs w:val="24"/>
        </w:rPr>
        <w:t xml:space="preserve"> Федерального закона № 25-ФЗ установлен специальный порядок применения взысканий за коррупционные правонарушения;</w:t>
      </w:r>
    </w:p>
    <w:p w:rsidR="001773E0" w:rsidRPr="00E05D4B" w:rsidRDefault="001773E0" w:rsidP="001773E0">
      <w:pPr>
        <w:ind w:firstLine="709"/>
        <w:jc w:val="both"/>
        <w:rPr>
          <w:sz w:val="24"/>
          <w:szCs w:val="24"/>
        </w:rPr>
      </w:pPr>
      <w:r w:rsidRPr="00E05D4B">
        <w:rPr>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1773E0" w:rsidRPr="00E05D4B" w:rsidRDefault="001773E0" w:rsidP="001773E0">
      <w:pPr>
        <w:ind w:firstLine="709"/>
        <w:jc w:val="both"/>
        <w:rPr>
          <w:sz w:val="24"/>
          <w:szCs w:val="24"/>
        </w:rPr>
      </w:pPr>
      <w:r w:rsidRPr="00E05D4B">
        <w:rPr>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w:t>
      </w:r>
      <w:r w:rsidR="009113E4" w:rsidRPr="00E05D4B">
        <w:rPr>
          <w:sz w:val="24"/>
          <w:szCs w:val="24"/>
        </w:rPr>
        <w:t>-</w:t>
      </w:r>
      <w:r w:rsidRPr="00E05D4B">
        <w:rPr>
          <w:sz w:val="24"/>
          <w:szCs w:val="24"/>
        </w:rPr>
        <w:t>венности.</w:t>
      </w:r>
    </w:p>
    <w:p w:rsidR="001773E0" w:rsidRPr="00E05D4B" w:rsidRDefault="001773E0" w:rsidP="001773E0">
      <w:pPr>
        <w:ind w:firstLine="709"/>
        <w:jc w:val="both"/>
        <w:rPr>
          <w:sz w:val="24"/>
          <w:szCs w:val="24"/>
        </w:rPr>
      </w:pPr>
      <w:r w:rsidRPr="00E05D4B">
        <w:rPr>
          <w:sz w:val="24"/>
          <w:szCs w:val="24"/>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1773E0" w:rsidRPr="00E05D4B" w:rsidRDefault="001773E0" w:rsidP="001773E0">
      <w:pPr>
        <w:ind w:firstLine="709"/>
        <w:jc w:val="both"/>
        <w:rPr>
          <w:sz w:val="24"/>
          <w:szCs w:val="24"/>
        </w:rPr>
      </w:pPr>
      <w:r w:rsidRPr="00E05D4B">
        <w:rPr>
          <w:sz w:val="24"/>
          <w:szCs w:val="24"/>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r w:rsidRPr="00E05D4B">
        <w:rPr>
          <w:sz w:val="24"/>
          <w:szCs w:val="24"/>
        </w:rPr>
        <w:t>выполнение муниципальным служащим иной оплачиваемой работы;</w:t>
      </w:r>
    </w:p>
    <w:p w:rsidR="001773E0" w:rsidRPr="00E05D4B" w:rsidRDefault="001773E0" w:rsidP="001773E0">
      <w:pPr>
        <w:ind w:firstLine="709"/>
        <w:jc w:val="both"/>
        <w:rPr>
          <w:sz w:val="24"/>
          <w:szCs w:val="24"/>
        </w:rPr>
      </w:pPr>
      <w:r w:rsidRPr="00E05D4B">
        <w:rPr>
          <w:sz w:val="24"/>
          <w:szCs w:val="24"/>
        </w:rPr>
        <w:t>владение муниципальным служащим ценными бумагами, акциями (долями участия, паями в уставных (складочных) капиталах организаций);</w:t>
      </w:r>
    </w:p>
    <w:p w:rsidR="001773E0" w:rsidRPr="00E05D4B" w:rsidRDefault="001773E0" w:rsidP="001773E0">
      <w:pPr>
        <w:ind w:firstLine="709"/>
        <w:jc w:val="both"/>
        <w:rPr>
          <w:sz w:val="24"/>
          <w:szCs w:val="24"/>
        </w:rPr>
      </w:pPr>
      <w:r w:rsidRPr="00E05D4B">
        <w:rPr>
          <w:sz w:val="24"/>
          <w:szCs w:val="24"/>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424A83" w:rsidRPr="00E05D4B" w:rsidRDefault="00424A83" w:rsidP="00AE05C1">
      <w:pPr>
        <w:jc w:val="center"/>
        <w:rPr>
          <w:b/>
          <w:sz w:val="24"/>
          <w:szCs w:val="24"/>
        </w:rPr>
      </w:pPr>
    </w:p>
    <w:p w:rsidR="00AE05C1" w:rsidRPr="00E05D4B" w:rsidRDefault="001773E0" w:rsidP="00AE05C1">
      <w:pPr>
        <w:jc w:val="center"/>
        <w:rPr>
          <w:b/>
          <w:sz w:val="24"/>
          <w:szCs w:val="24"/>
        </w:rPr>
      </w:pPr>
      <w:r w:rsidRPr="00E05D4B">
        <w:rPr>
          <w:b/>
          <w:sz w:val="24"/>
          <w:szCs w:val="24"/>
        </w:rPr>
        <w:t>Типовые ситуации конфликта интересов</w:t>
      </w:r>
    </w:p>
    <w:p w:rsidR="001773E0" w:rsidRPr="00E05D4B" w:rsidRDefault="001773E0" w:rsidP="00AE05C1">
      <w:pPr>
        <w:jc w:val="center"/>
        <w:rPr>
          <w:b/>
          <w:sz w:val="24"/>
          <w:szCs w:val="24"/>
        </w:rPr>
      </w:pPr>
      <w:r w:rsidRPr="00E05D4B">
        <w:rPr>
          <w:b/>
          <w:sz w:val="24"/>
          <w:szCs w:val="24"/>
        </w:rPr>
        <w:t>на муниципальной службе и порядок их урегулирования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424A83" w:rsidRPr="00E05D4B" w:rsidRDefault="00424A83" w:rsidP="001773E0">
      <w:pPr>
        <w:ind w:firstLine="709"/>
        <w:jc w:val="both"/>
        <w:rPr>
          <w:sz w:val="24"/>
          <w:szCs w:val="24"/>
        </w:rPr>
      </w:pPr>
      <w:bookmarkStart w:id="1" w:name="Par60"/>
      <w:bookmarkEnd w:id="1"/>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следует уведомить о наличии личной заинтересованности непосредственного начальника в письменной форме.</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Комментарий</w:t>
      </w:r>
    </w:p>
    <w:p w:rsidR="001773E0" w:rsidRPr="00E05D4B" w:rsidRDefault="001773E0" w:rsidP="001773E0">
      <w:pPr>
        <w:ind w:firstLine="709"/>
        <w:jc w:val="both"/>
        <w:rPr>
          <w:sz w:val="24"/>
          <w:szCs w:val="24"/>
        </w:rPr>
      </w:pPr>
      <w:r w:rsidRPr="00E05D4B">
        <w:rPr>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1773E0" w:rsidRPr="00E05D4B" w:rsidRDefault="001773E0" w:rsidP="001773E0">
      <w:pPr>
        <w:ind w:firstLine="709"/>
        <w:jc w:val="both"/>
        <w:rPr>
          <w:sz w:val="24"/>
          <w:szCs w:val="24"/>
        </w:rPr>
      </w:pPr>
      <w:r w:rsidRPr="00E05D4B">
        <w:rPr>
          <w:sz w:val="24"/>
          <w:szCs w:val="24"/>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1773E0" w:rsidRPr="00E05D4B" w:rsidRDefault="001773E0" w:rsidP="001773E0">
      <w:pPr>
        <w:ind w:firstLine="709"/>
        <w:jc w:val="both"/>
        <w:rPr>
          <w:sz w:val="24"/>
          <w:szCs w:val="24"/>
        </w:rPr>
      </w:pPr>
      <w:r w:rsidRPr="00E05D4B">
        <w:rPr>
          <w:sz w:val="24"/>
          <w:szCs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1773E0" w:rsidRPr="00E05D4B" w:rsidRDefault="001773E0" w:rsidP="001773E0">
      <w:pPr>
        <w:ind w:firstLine="709"/>
        <w:jc w:val="both"/>
        <w:rPr>
          <w:sz w:val="24"/>
          <w:szCs w:val="24"/>
        </w:rPr>
      </w:pPr>
      <w:r w:rsidRPr="00E05D4B">
        <w:rPr>
          <w:sz w:val="24"/>
          <w:szCs w:val="24"/>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w:t>
      </w:r>
      <w:r w:rsidR="00E37507" w:rsidRPr="00E05D4B">
        <w:rPr>
          <w:sz w:val="24"/>
          <w:szCs w:val="24"/>
        </w:rPr>
        <w:t>-</w:t>
      </w:r>
      <w:r w:rsidRPr="00E05D4B">
        <w:rPr>
          <w:sz w:val="24"/>
          <w:szCs w:val="24"/>
        </w:rPr>
        <w:t>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2. Конфликт интересов, связанный с выполнением иной оплачиваемой работы</w:t>
      </w:r>
      <w:r w:rsidR="0070390A" w:rsidRPr="00E05D4B">
        <w:rPr>
          <w:sz w:val="24"/>
          <w:szCs w:val="24"/>
        </w:rPr>
        <w:t>:</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r w:rsidR="0070390A"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773E0" w:rsidRPr="00E05D4B" w:rsidRDefault="001773E0" w:rsidP="001773E0">
      <w:pPr>
        <w:ind w:firstLine="709"/>
        <w:jc w:val="both"/>
        <w:rPr>
          <w:sz w:val="24"/>
          <w:szCs w:val="24"/>
        </w:rPr>
      </w:pPr>
      <w:r w:rsidRPr="00E05D4B">
        <w:rPr>
          <w:sz w:val="24"/>
          <w:szCs w:val="24"/>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1773E0" w:rsidRPr="00E05D4B" w:rsidRDefault="001773E0" w:rsidP="001773E0">
      <w:pPr>
        <w:ind w:firstLine="709"/>
        <w:jc w:val="both"/>
        <w:rPr>
          <w:sz w:val="24"/>
          <w:szCs w:val="24"/>
        </w:rPr>
      </w:pPr>
      <w:r w:rsidRPr="00E05D4B">
        <w:rPr>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1773E0" w:rsidRPr="00E05D4B" w:rsidRDefault="001773E0" w:rsidP="001773E0">
      <w:pPr>
        <w:ind w:firstLine="709"/>
        <w:jc w:val="both"/>
        <w:rPr>
          <w:sz w:val="24"/>
          <w:szCs w:val="24"/>
        </w:rPr>
      </w:pPr>
      <w:r w:rsidRPr="00E05D4B">
        <w:rPr>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1773E0" w:rsidRPr="00E05D4B" w:rsidRDefault="001773E0" w:rsidP="001773E0">
      <w:pPr>
        <w:ind w:firstLine="709"/>
        <w:jc w:val="both"/>
        <w:rPr>
          <w:sz w:val="24"/>
          <w:szCs w:val="24"/>
        </w:rPr>
      </w:pPr>
      <w:r w:rsidRPr="00E05D4B">
        <w:rPr>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773E0" w:rsidRPr="00E05D4B" w:rsidRDefault="001773E0" w:rsidP="001773E0">
      <w:pPr>
        <w:ind w:firstLine="709"/>
        <w:jc w:val="both"/>
        <w:rPr>
          <w:sz w:val="24"/>
          <w:szCs w:val="24"/>
        </w:rPr>
      </w:pPr>
      <w:r w:rsidRPr="00E05D4B">
        <w:rPr>
          <w:sz w:val="24"/>
          <w:szCs w:val="24"/>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1773E0" w:rsidRPr="00E05D4B" w:rsidRDefault="001773E0" w:rsidP="001773E0">
      <w:pPr>
        <w:ind w:firstLine="709"/>
        <w:jc w:val="both"/>
        <w:rPr>
          <w:sz w:val="24"/>
          <w:szCs w:val="24"/>
        </w:rPr>
      </w:pPr>
      <w:r w:rsidRPr="00E05D4B">
        <w:rPr>
          <w:sz w:val="24"/>
          <w:szCs w:val="24"/>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1773E0" w:rsidRPr="00E05D4B" w:rsidRDefault="001773E0" w:rsidP="001773E0">
      <w:pPr>
        <w:ind w:firstLine="709"/>
        <w:jc w:val="both"/>
        <w:rPr>
          <w:sz w:val="24"/>
          <w:szCs w:val="24"/>
        </w:rPr>
      </w:pPr>
    </w:p>
    <w:p w:rsidR="00AE05C1" w:rsidRPr="00E05D4B" w:rsidRDefault="001773E0" w:rsidP="00AE05C1">
      <w:pPr>
        <w:ind w:firstLine="709"/>
        <w:jc w:val="both"/>
        <w:rPr>
          <w:sz w:val="24"/>
          <w:szCs w:val="24"/>
        </w:rPr>
      </w:pPr>
      <w:r w:rsidRPr="00E05D4B">
        <w:rPr>
          <w:sz w:val="24"/>
          <w:szCs w:val="24"/>
        </w:rPr>
        <w:t>Комментарий</w:t>
      </w:r>
    </w:p>
    <w:p w:rsidR="001773E0" w:rsidRPr="00E05D4B" w:rsidRDefault="001773E0" w:rsidP="00AE05C1">
      <w:pPr>
        <w:ind w:firstLine="709"/>
        <w:jc w:val="both"/>
        <w:rPr>
          <w:sz w:val="24"/>
          <w:szCs w:val="24"/>
        </w:rPr>
      </w:pPr>
      <w:r w:rsidRPr="00E05D4B">
        <w:rPr>
          <w:sz w:val="24"/>
          <w:szCs w:val="24"/>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1773E0" w:rsidRPr="00E05D4B" w:rsidRDefault="001773E0" w:rsidP="001773E0">
      <w:pPr>
        <w:ind w:firstLine="709"/>
        <w:jc w:val="both"/>
        <w:rPr>
          <w:sz w:val="24"/>
          <w:szCs w:val="24"/>
        </w:rPr>
      </w:pPr>
      <w:r w:rsidRPr="00E05D4B">
        <w:rPr>
          <w:sz w:val="24"/>
          <w:szCs w:val="24"/>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773E0" w:rsidRPr="00E05D4B" w:rsidRDefault="001773E0" w:rsidP="001773E0">
      <w:pPr>
        <w:ind w:firstLine="709"/>
        <w:jc w:val="both"/>
        <w:rPr>
          <w:sz w:val="24"/>
          <w:szCs w:val="24"/>
        </w:rPr>
      </w:pPr>
      <w:r w:rsidRPr="00E05D4B">
        <w:rPr>
          <w:sz w:val="24"/>
          <w:szCs w:val="24"/>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w:t>
      </w:r>
      <w:r w:rsidRPr="00E05D4B">
        <w:rPr>
          <w:sz w:val="24"/>
          <w:szCs w:val="24"/>
        </w:rPr>
        <w:lastRenderedPageBreak/>
        <w:t>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w:t>
      </w:r>
      <w:r w:rsidR="008B5B82" w:rsidRPr="00E05D4B">
        <w:rPr>
          <w:sz w:val="24"/>
          <w:szCs w:val="24"/>
        </w:rPr>
        <w:t>цией, рассмотренной в пункте 1)</w:t>
      </w:r>
      <w:r w:rsidRPr="00E05D4B">
        <w:rPr>
          <w:sz w:val="24"/>
          <w:szCs w:val="24"/>
        </w:rPr>
        <w:t xml:space="preserve"> данной памятки. В соответствии с частью 2 статьи 14</w:t>
      </w:r>
      <w:r w:rsidRPr="00E05D4B">
        <w:rPr>
          <w:sz w:val="24"/>
          <w:szCs w:val="24"/>
          <w:vertAlign w:val="superscript"/>
        </w:rPr>
        <w:t>1</w:t>
      </w:r>
      <w:r w:rsidRPr="00E05D4B">
        <w:rPr>
          <w:sz w:val="24"/>
          <w:szCs w:val="24"/>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w:t>
      </w:r>
      <w:r w:rsidR="008B5B82" w:rsidRPr="00E05D4B">
        <w:rPr>
          <w:sz w:val="24"/>
          <w:szCs w:val="24"/>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1773E0" w:rsidRPr="00E05D4B" w:rsidRDefault="001773E0" w:rsidP="001773E0">
      <w:pPr>
        <w:ind w:firstLine="709"/>
        <w:jc w:val="both"/>
        <w:rPr>
          <w:sz w:val="24"/>
          <w:szCs w:val="24"/>
        </w:rPr>
      </w:pPr>
      <w:bookmarkStart w:id="2" w:name="Par92"/>
      <w:bookmarkEnd w:id="2"/>
    </w:p>
    <w:p w:rsidR="001773E0" w:rsidRPr="00E05D4B" w:rsidRDefault="0070390A" w:rsidP="001773E0">
      <w:pPr>
        <w:ind w:firstLine="709"/>
        <w:jc w:val="both"/>
        <w:rPr>
          <w:sz w:val="24"/>
          <w:szCs w:val="24"/>
        </w:rPr>
      </w:pPr>
      <w:r w:rsidRPr="00E05D4B">
        <w:rPr>
          <w:sz w:val="24"/>
          <w:szCs w:val="24"/>
        </w:rPr>
        <w:t>2)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E37507" w:rsidRPr="00E05D4B" w:rsidRDefault="00E37507"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При направлении представителю нанимателя (работодателю) пред</w:t>
      </w:r>
      <w:r w:rsidR="004C768D" w:rsidRPr="00E05D4B">
        <w:rPr>
          <w:sz w:val="24"/>
          <w:szCs w:val="24"/>
        </w:rPr>
        <w:t>-</w:t>
      </w:r>
      <w:r w:rsidRPr="00E05D4B">
        <w:rPr>
          <w:sz w:val="24"/>
          <w:szCs w:val="24"/>
        </w:rPr>
        <w:t>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773E0" w:rsidRPr="00E05D4B" w:rsidRDefault="001773E0" w:rsidP="001773E0">
      <w:pPr>
        <w:ind w:firstLine="709"/>
        <w:jc w:val="both"/>
        <w:rPr>
          <w:sz w:val="24"/>
          <w:szCs w:val="24"/>
        </w:rPr>
      </w:pPr>
      <w:r w:rsidRPr="00E05D4B">
        <w:rPr>
          <w:sz w:val="24"/>
          <w:szCs w:val="24"/>
        </w:rPr>
        <w:t>В случае, е</w:t>
      </w:r>
      <w:r w:rsidR="00E37507" w:rsidRPr="00E05D4B">
        <w:rPr>
          <w:sz w:val="24"/>
          <w:szCs w:val="24"/>
        </w:rPr>
        <w:t xml:space="preserve">сли на момент начала выполнения </w:t>
      </w:r>
      <w:r w:rsidRPr="00E05D4B">
        <w:rPr>
          <w:sz w:val="24"/>
          <w:szCs w:val="24"/>
        </w:rPr>
        <w:t>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1773E0" w:rsidRPr="00E05D4B" w:rsidRDefault="001773E0" w:rsidP="001773E0">
      <w:pPr>
        <w:ind w:firstLine="709"/>
        <w:jc w:val="both"/>
        <w:rPr>
          <w:sz w:val="24"/>
          <w:szCs w:val="24"/>
        </w:rPr>
      </w:pPr>
      <w:r w:rsidRPr="00E05D4B">
        <w:rPr>
          <w:sz w:val="24"/>
          <w:szCs w:val="24"/>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1773E0" w:rsidRPr="00E05D4B" w:rsidRDefault="001773E0" w:rsidP="001773E0">
      <w:pPr>
        <w:ind w:firstLine="709"/>
        <w:jc w:val="both"/>
        <w:rPr>
          <w:sz w:val="24"/>
          <w:szCs w:val="24"/>
        </w:rPr>
      </w:pPr>
      <w:r w:rsidRPr="00E05D4B">
        <w:rPr>
          <w:sz w:val="24"/>
          <w:szCs w:val="24"/>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1773E0" w:rsidRPr="00E05D4B" w:rsidRDefault="001773E0" w:rsidP="001773E0">
      <w:pPr>
        <w:ind w:firstLine="709"/>
        <w:jc w:val="both"/>
        <w:rPr>
          <w:sz w:val="24"/>
          <w:szCs w:val="24"/>
        </w:rPr>
      </w:pPr>
      <w:r w:rsidRPr="00E05D4B">
        <w:rPr>
          <w:sz w:val="24"/>
          <w:szCs w:val="24"/>
        </w:rPr>
        <w:t>организация, в которой работает муниципальный служащий и (или) иные лица, с которыми связана личная заинтересованность муниципального служа</w:t>
      </w:r>
      <w:r w:rsidR="004C768D" w:rsidRPr="00E05D4B">
        <w:rPr>
          <w:sz w:val="24"/>
          <w:szCs w:val="24"/>
        </w:rPr>
        <w:t>-</w:t>
      </w:r>
      <w:r w:rsidRPr="00E05D4B">
        <w:rPr>
          <w:sz w:val="24"/>
          <w:szCs w:val="24"/>
        </w:rPr>
        <w:t>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1773E0" w:rsidRPr="00E05D4B" w:rsidRDefault="001773E0" w:rsidP="001773E0">
      <w:pPr>
        <w:ind w:firstLine="709"/>
        <w:jc w:val="both"/>
        <w:rPr>
          <w:sz w:val="24"/>
          <w:szCs w:val="24"/>
        </w:rPr>
      </w:pPr>
      <w:r w:rsidRPr="00E05D4B">
        <w:rPr>
          <w:sz w:val="24"/>
          <w:szCs w:val="24"/>
        </w:rPr>
        <w:t xml:space="preserve">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w:t>
      </w:r>
      <w:r w:rsidRPr="00E05D4B">
        <w:rPr>
          <w:sz w:val="24"/>
          <w:szCs w:val="24"/>
        </w:rPr>
        <w:lastRenderedPageBreak/>
        <w:t>муниципальный служащий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Комментарий</w:t>
      </w:r>
    </w:p>
    <w:p w:rsidR="001773E0" w:rsidRPr="00E05D4B" w:rsidRDefault="001773E0" w:rsidP="001773E0">
      <w:pPr>
        <w:ind w:firstLine="709"/>
        <w:jc w:val="both"/>
        <w:rPr>
          <w:sz w:val="24"/>
          <w:szCs w:val="24"/>
        </w:rPr>
      </w:pPr>
      <w:r w:rsidRPr="00E05D4B">
        <w:rPr>
          <w:sz w:val="24"/>
          <w:szCs w:val="24"/>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3)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При направлении представителю нанимателя (работодателю) пред</w:t>
      </w:r>
      <w:r w:rsidR="004C768D" w:rsidRPr="00E05D4B">
        <w:rPr>
          <w:sz w:val="24"/>
          <w:szCs w:val="24"/>
        </w:rPr>
        <w:t>-</w:t>
      </w:r>
      <w:r w:rsidRPr="00E05D4B">
        <w:rPr>
          <w:sz w:val="24"/>
          <w:szCs w:val="24"/>
        </w:rPr>
        <w:t>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1773E0" w:rsidRPr="00E05D4B" w:rsidRDefault="001773E0" w:rsidP="001773E0">
      <w:pPr>
        <w:ind w:firstLine="709"/>
        <w:jc w:val="both"/>
        <w:rPr>
          <w:sz w:val="24"/>
          <w:szCs w:val="24"/>
        </w:rPr>
      </w:pPr>
      <w:r w:rsidRPr="00E05D4B">
        <w:rPr>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9113E4" w:rsidRPr="00E05D4B" w:rsidRDefault="009113E4"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4)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424A83" w:rsidRPr="00E05D4B" w:rsidRDefault="00424A83"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1773E0" w:rsidRPr="00E05D4B" w:rsidRDefault="001773E0" w:rsidP="001773E0">
      <w:pPr>
        <w:ind w:firstLine="709"/>
        <w:jc w:val="both"/>
        <w:rPr>
          <w:sz w:val="24"/>
          <w:szCs w:val="24"/>
        </w:rPr>
      </w:pPr>
      <w:r w:rsidRPr="00E05D4B">
        <w:rPr>
          <w:sz w:val="24"/>
          <w:szCs w:val="24"/>
        </w:rPr>
        <w:lastRenderedPageBreak/>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5)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3. Конфликт интересов, связанный с владением ценными бумагами</w:t>
      </w:r>
      <w:r w:rsidR="0070390A" w:rsidRPr="00E05D4B">
        <w:rPr>
          <w:sz w:val="24"/>
          <w:szCs w:val="24"/>
        </w:rPr>
        <w:t>:</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1773E0" w:rsidRPr="00E05D4B" w:rsidRDefault="001773E0" w:rsidP="001773E0">
      <w:pPr>
        <w:ind w:firstLine="709"/>
        <w:jc w:val="both"/>
        <w:rPr>
          <w:sz w:val="24"/>
          <w:szCs w:val="24"/>
        </w:rPr>
      </w:pPr>
      <w:r w:rsidRPr="00E05D4B">
        <w:rPr>
          <w:sz w:val="24"/>
          <w:szCs w:val="24"/>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w:t>
      </w:r>
      <w:r w:rsidR="00424A83" w:rsidRPr="00E05D4B">
        <w:rPr>
          <w:sz w:val="24"/>
          <w:szCs w:val="24"/>
        </w:rPr>
        <w:t>-</w:t>
      </w:r>
      <w:r w:rsidRPr="00E05D4B">
        <w:rPr>
          <w:sz w:val="24"/>
          <w:szCs w:val="24"/>
        </w:rPr>
        <w:t>жащим может быть принято добровольное решение об отчуждении ценных бумаг.</w:t>
      </w:r>
    </w:p>
    <w:p w:rsidR="001773E0" w:rsidRPr="00E05D4B" w:rsidRDefault="001773E0" w:rsidP="001773E0">
      <w:pPr>
        <w:ind w:firstLine="709"/>
        <w:jc w:val="both"/>
        <w:rPr>
          <w:sz w:val="24"/>
          <w:szCs w:val="24"/>
        </w:rPr>
      </w:pPr>
      <w:r w:rsidRPr="00E05D4B">
        <w:rPr>
          <w:sz w:val="24"/>
          <w:szCs w:val="24"/>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1773E0" w:rsidRPr="00E05D4B" w:rsidRDefault="001773E0" w:rsidP="001773E0">
      <w:pPr>
        <w:ind w:firstLine="709"/>
        <w:jc w:val="both"/>
        <w:rPr>
          <w:sz w:val="24"/>
          <w:szCs w:val="24"/>
        </w:rPr>
      </w:pPr>
      <w:r w:rsidRPr="00E05D4B">
        <w:rPr>
          <w:sz w:val="24"/>
          <w:szCs w:val="24"/>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Комментарий</w:t>
      </w:r>
    </w:p>
    <w:p w:rsidR="001773E0" w:rsidRPr="00E05D4B" w:rsidRDefault="001773E0" w:rsidP="001773E0">
      <w:pPr>
        <w:ind w:firstLine="709"/>
        <w:jc w:val="both"/>
        <w:rPr>
          <w:sz w:val="24"/>
          <w:szCs w:val="24"/>
        </w:rPr>
      </w:pPr>
      <w:r w:rsidRPr="00E05D4B">
        <w:rPr>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1773E0" w:rsidRPr="00E05D4B" w:rsidRDefault="001773E0" w:rsidP="001773E0">
      <w:pPr>
        <w:ind w:firstLine="709"/>
        <w:jc w:val="both"/>
        <w:rPr>
          <w:sz w:val="24"/>
          <w:szCs w:val="24"/>
        </w:rPr>
      </w:pPr>
      <w:r w:rsidRPr="00E05D4B">
        <w:rPr>
          <w:sz w:val="24"/>
          <w:szCs w:val="24"/>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1773E0" w:rsidRPr="00E05D4B" w:rsidRDefault="001773E0" w:rsidP="001773E0">
      <w:pPr>
        <w:ind w:firstLine="709"/>
        <w:jc w:val="both"/>
        <w:rPr>
          <w:sz w:val="24"/>
          <w:szCs w:val="24"/>
        </w:rPr>
      </w:pPr>
      <w:r w:rsidRPr="00E05D4B">
        <w:rPr>
          <w:sz w:val="24"/>
          <w:szCs w:val="24"/>
        </w:rPr>
        <w:t>При рассмотрении данной ситуации необходимо отметить, что отсутствует коллизия норм статей 11 и 12</w:t>
      </w:r>
      <w:r w:rsidRPr="00E05D4B">
        <w:rPr>
          <w:sz w:val="24"/>
          <w:szCs w:val="24"/>
          <w:vertAlign w:val="superscript"/>
        </w:rPr>
        <w:t>3</w:t>
      </w:r>
      <w:r w:rsidRPr="00E05D4B">
        <w:rPr>
          <w:sz w:val="24"/>
          <w:szCs w:val="24"/>
        </w:rPr>
        <w:t xml:space="preserve"> Федерального закона № 273-ФЗ. Статья 12</w:t>
      </w:r>
      <w:r w:rsidRPr="00E05D4B">
        <w:rPr>
          <w:sz w:val="24"/>
          <w:szCs w:val="24"/>
          <w:vertAlign w:val="superscript"/>
        </w:rPr>
        <w:t>3</w:t>
      </w:r>
      <w:r w:rsidRPr="00E05D4B">
        <w:rPr>
          <w:sz w:val="24"/>
          <w:szCs w:val="24"/>
        </w:rPr>
        <w:t xml:space="preserve"> указанного Федерального закона устанавливает обязанность </w:t>
      </w:r>
      <w:r w:rsidR="008B5B82" w:rsidRPr="00E05D4B">
        <w:rPr>
          <w:sz w:val="24"/>
          <w:szCs w:val="24"/>
        </w:rPr>
        <w:t>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E05D4B">
        <w:rPr>
          <w:sz w:val="24"/>
          <w:szCs w:val="24"/>
        </w:rPr>
        <w:t>, в случае если владение этими ценными бумагами приводит или может привести к конфликту интересов. Аналогичные положения установлены частью 2</w:t>
      </w:r>
      <w:r w:rsidRPr="00E05D4B">
        <w:rPr>
          <w:sz w:val="24"/>
          <w:szCs w:val="24"/>
          <w:vertAlign w:val="superscript"/>
        </w:rPr>
        <w:t>2</w:t>
      </w:r>
      <w:r w:rsidRPr="00E05D4B">
        <w:rPr>
          <w:sz w:val="24"/>
          <w:szCs w:val="24"/>
        </w:rPr>
        <w:t xml:space="preserve"> статьи 14</w:t>
      </w:r>
      <w:r w:rsidRPr="00E05D4B">
        <w:rPr>
          <w:sz w:val="24"/>
          <w:szCs w:val="24"/>
          <w:vertAlign w:val="superscript"/>
        </w:rPr>
        <w:t>1</w:t>
      </w:r>
      <w:r w:rsidRPr="00E05D4B">
        <w:rPr>
          <w:sz w:val="24"/>
          <w:szCs w:val="24"/>
        </w:rPr>
        <w:t xml:space="preserve"> Федерального закона № 25-ФЗ. </w:t>
      </w:r>
    </w:p>
    <w:p w:rsidR="001773E0" w:rsidRPr="00E05D4B" w:rsidRDefault="001773E0" w:rsidP="001773E0">
      <w:pPr>
        <w:ind w:firstLine="709"/>
        <w:jc w:val="both"/>
        <w:rPr>
          <w:sz w:val="24"/>
          <w:szCs w:val="24"/>
        </w:rPr>
      </w:pPr>
      <w:r w:rsidRPr="00E05D4B">
        <w:rPr>
          <w:sz w:val="24"/>
          <w:szCs w:val="24"/>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1773E0" w:rsidRPr="00E05D4B" w:rsidRDefault="001773E0" w:rsidP="001773E0">
      <w:pPr>
        <w:ind w:firstLine="709"/>
        <w:jc w:val="both"/>
        <w:rPr>
          <w:sz w:val="24"/>
          <w:szCs w:val="24"/>
        </w:rPr>
      </w:pPr>
      <w:r w:rsidRPr="00E05D4B">
        <w:rPr>
          <w:sz w:val="24"/>
          <w:szCs w:val="24"/>
        </w:rPr>
        <w:t xml:space="preserve">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w:t>
      </w:r>
      <w:r w:rsidR="00C27BD5" w:rsidRPr="00E05D4B">
        <w:rPr>
          <w:sz w:val="24"/>
          <w:szCs w:val="24"/>
        </w:rPr>
        <w:t xml:space="preserve">передачи ценных бумаг (долей участия, паев в уставных (складочных) капиталах организаций) в доверительное управление </w:t>
      </w:r>
      <w:r w:rsidRPr="00E05D4B">
        <w:rPr>
          <w:sz w:val="24"/>
          <w:szCs w:val="24"/>
        </w:rPr>
        <w:t>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4. Конфликт интересов, связанный с получением подарков и услуг</w:t>
      </w:r>
      <w:r w:rsidR="0070390A" w:rsidRPr="00E05D4B">
        <w:rPr>
          <w:sz w:val="24"/>
          <w:szCs w:val="24"/>
        </w:rPr>
        <w:t>:</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1773E0" w:rsidRPr="00E05D4B" w:rsidRDefault="001773E0" w:rsidP="001773E0">
      <w:pPr>
        <w:ind w:firstLine="709"/>
        <w:jc w:val="both"/>
        <w:rPr>
          <w:sz w:val="24"/>
          <w:szCs w:val="24"/>
        </w:rPr>
      </w:pPr>
      <w:r w:rsidRPr="00E05D4B">
        <w:rPr>
          <w:sz w:val="24"/>
          <w:szCs w:val="24"/>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w:t>
      </w:r>
      <w:r w:rsidRPr="00E05D4B">
        <w:rPr>
          <w:sz w:val="24"/>
          <w:szCs w:val="24"/>
        </w:rPr>
        <w:lastRenderedPageBreak/>
        <w:t>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w:t>
      </w:r>
      <w:r w:rsidR="00424A83" w:rsidRPr="00E05D4B">
        <w:rPr>
          <w:sz w:val="24"/>
          <w:szCs w:val="24"/>
        </w:rPr>
        <w:t>-</w:t>
      </w:r>
      <w:r w:rsidRPr="00E05D4B">
        <w:rPr>
          <w:sz w:val="24"/>
          <w:szCs w:val="24"/>
        </w:rPr>
        <w:t>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773E0" w:rsidRPr="00E05D4B" w:rsidRDefault="001773E0" w:rsidP="001773E0">
      <w:pPr>
        <w:ind w:firstLine="709"/>
        <w:jc w:val="both"/>
        <w:rPr>
          <w:sz w:val="24"/>
          <w:szCs w:val="24"/>
        </w:rPr>
      </w:pPr>
      <w:r w:rsidRPr="00E05D4B">
        <w:rPr>
          <w:sz w:val="24"/>
          <w:szCs w:val="24"/>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1773E0" w:rsidRPr="00E05D4B" w:rsidRDefault="001773E0" w:rsidP="001773E0">
      <w:pPr>
        <w:ind w:firstLine="709"/>
        <w:jc w:val="both"/>
        <w:rPr>
          <w:sz w:val="24"/>
          <w:szCs w:val="24"/>
        </w:rPr>
      </w:pPr>
      <w:r w:rsidRPr="00E05D4B">
        <w:rPr>
          <w:sz w:val="24"/>
          <w:szCs w:val="24"/>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1773E0" w:rsidRPr="00E05D4B" w:rsidRDefault="001773E0" w:rsidP="001773E0">
      <w:pPr>
        <w:ind w:firstLine="709"/>
        <w:jc w:val="both"/>
        <w:rPr>
          <w:sz w:val="24"/>
          <w:szCs w:val="24"/>
        </w:rPr>
      </w:pPr>
      <w:r w:rsidRPr="00E05D4B">
        <w:rPr>
          <w:sz w:val="24"/>
          <w:szCs w:val="24"/>
        </w:rPr>
        <w:t>указать муниципальному служащему, что факт получения подарков влечет конфликт интересов;</w:t>
      </w:r>
    </w:p>
    <w:p w:rsidR="001773E0" w:rsidRPr="00E05D4B" w:rsidRDefault="001773E0" w:rsidP="001773E0">
      <w:pPr>
        <w:ind w:firstLine="709"/>
        <w:jc w:val="both"/>
        <w:rPr>
          <w:sz w:val="24"/>
          <w:szCs w:val="24"/>
        </w:rPr>
      </w:pPr>
      <w:r w:rsidRPr="00E05D4B">
        <w:rPr>
          <w:sz w:val="24"/>
          <w:szCs w:val="24"/>
        </w:rPr>
        <w:t>предложить вернуть соответствующий подарок или компенсировать его стоимость;</w:t>
      </w:r>
    </w:p>
    <w:p w:rsidR="001773E0" w:rsidRPr="00E05D4B" w:rsidRDefault="001773E0" w:rsidP="001773E0">
      <w:pPr>
        <w:ind w:firstLine="709"/>
        <w:jc w:val="both"/>
        <w:rPr>
          <w:sz w:val="24"/>
          <w:szCs w:val="24"/>
        </w:rPr>
      </w:pPr>
      <w:r w:rsidRPr="00E05D4B">
        <w:rPr>
          <w:sz w:val="24"/>
          <w:szCs w:val="24"/>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Комментарий</w:t>
      </w:r>
    </w:p>
    <w:p w:rsidR="001773E0" w:rsidRPr="00E05D4B" w:rsidRDefault="001773E0" w:rsidP="001773E0">
      <w:pPr>
        <w:ind w:firstLine="709"/>
        <w:jc w:val="both"/>
        <w:rPr>
          <w:sz w:val="24"/>
          <w:szCs w:val="24"/>
        </w:rPr>
      </w:pPr>
      <w:r w:rsidRPr="00E05D4B">
        <w:rPr>
          <w:sz w:val="24"/>
          <w:szCs w:val="24"/>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1773E0" w:rsidRPr="00E05D4B" w:rsidRDefault="001773E0" w:rsidP="001773E0">
      <w:pPr>
        <w:ind w:firstLine="709"/>
        <w:jc w:val="both"/>
        <w:rPr>
          <w:sz w:val="24"/>
          <w:szCs w:val="24"/>
        </w:rPr>
      </w:pPr>
      <w:r w:rsidRPr="00E05D4B">
        <w:rPr>
          <w:sz w:val="24"/>
          <w:szCs w:val="24"/>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1773E0" w:rsidRPr="00E05D4B" w:rsidRDefault="001773E0" w:rsidP="001773E0">
      <w:pPr>
        <w:ind w:firstLine="709"/>
        <w:jc w:val="both"/>
        <w:rPr>
          <w:sz w:val="24"/>
          <w:szCs w:val="24"/>
        </w:rPr>
      </w:pPr>
      <w:r w:rsidRPr="00E05D4B">
        <w:rPr>
          <w:sz w:val="24"/>
          <w:szCs w:val="24"/>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2)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 xml:space="preserve">Муниципальный </w:t>
      </w:r>
      <w:r w:rsidR="00424A83" w:rsidRPr="00E05D4B">
        <w:rPr>
          <w:sz w:val="24"/>
          <w:szCs w:val="24"/>
        </w:rPr>
        <w:t xml:space="preserve">служащий осуществляет отдельные </w:t>
      </w:r>
      <w:r w:rsidRPr="00E05D4B">
        <w:rPr>
          <w:sz w:val="24"/>
          <w:szCs w:val="24"/>
        </w:rPr>
        <w:t>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lastRenderedPageBreak/>
        <w:t>Муниципальному служащему следует уведомить непосредственного начальника в письменной форме о наличии личной заинтересованности.</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3) о</w:t>
      </w:r>
      <w:r w:rsidR="001773E0" w:rsidRPr="00E05D4B">
        <w:rPr>
          <w:sz w:val="24"/>
          <w:szCs w:val="24"/>
        </w:rPr>
        <w:t>писание ситуации</w:t>
      </w:r>
      <w:r w:rsidRPr="00E05D4B">
        <w:rPr>
          <w:sz w:val="24"/>
          <w:szCs w:val="24"/>
        </w:rPr>
        <w:t>:</w:t>
      </w:r>
    </w:p>
    <w:p w:rsidR="001773E0" w:rsidRPr="00E05D4B" w:rsidRDefault="001773E0" w:rsidP="001773E0">
      <w:pPr>
        <w:ind w:firstLine="709"/>
        <w:jc w:val="both"/>
        <w:rPr>
          <w:sz w:val="24"/>
          <w:szCs w:val="24"/>
        </w:rPr>
      </w:pPr>
      <w:r w:rsidRPr="00E05D4B">
        <w:rPr>
          <w:sz w:val="24"/>
          <w:szCs w:val="24"/>
        </w:rPr>
        <w:t>Муниципальный служащий получает подарки от своего непосредственного подчиненного.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5. Конфликт интересов, связанный с имущественными обязательствами и судебными разбирательствами</w:t>
      </w:r>
      <w:r w:rsidR="0070390A" w:rsidRPr="00E05D4B">
        <w:rPr>
          <w:sz w:val="24"/>
          <w:szCs w:val="24"/>
        </w:rPr>
        <w:t>:</w:t>
      </w:r>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В этом случае муниципальному служащему, его родственникам и (или) иным лицам, с которыми связана личная заинтересован</w:t>
      </w:r>
      <w:r w:rsidR="00E37507" w:rsidRPr="00E05D4B">
        <w:rPr>
          <w:sz w:val="24"/>
          <w:szCs w:val="24"/>
        </w:rPr>
        <w:t xml:space="preserve">ность муниципального служащего, </w:t>
      </w:r>
      <w:r w:rsidRPr="00E05D4B">
        <w:rPr>
          <w:sz w:val="24"/>
          <w:szCs w:val="24"/>
        </w:rPr>
        <w:t>рекомендуется урегулировать имеющиеся имущественные обязатель</w:t>
      </w:r>
      <w:r w:rsidR="00E37507" w:rsidRPr="00E05D4B">
        <w:rPr>
          <w:sz w:val="24"/>
          <w:szCs w:val="24"/>
        </w:rPr>
        <w:t>-</w:t>
      </w:r>
      <w:r w:rsidRPr="00E05D4B">
        <w:rPr>
          <w:sz w:val="24"/>
          <w:szCs w:val="24"/>
        </w:rPr>
        <w:t>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w:t>
      </w:r>
      <w:r w:rsidR="009113E4" w:rsidRPr="00E05D4B">
        <w:rPr>
          <w:sz w:val="24"/>
          <w:szCs w:val="24"/>
        </w:rPr>
        <w:t>-</w:t>
      </w:r>
      <w:r w:rsidRPr="00E05D4B">
        <w:rPr>
          <w:sz w:val="24"/>
          <w:szCs w:val="24"/>
        </w:rPr>
        <w:t>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2)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lastRenderedPageBreak/>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следует уведомить непосредственного начальника о наличии личной заинтересованности в письменной форме.</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3)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1773E0" w:rsidRPr="00E05D4B" w:rsidRDefault="001773E0" w:rsidP="001773E0">
      <w:pPr>
        <w:ind w:firstLine="709"/>
        <w:jc w:val="both"/>
        <w:rPr>
          <w:sz w:val="24"/>
          <w:szCs w:val="24"/>
        </w:rPr>
      </w:pPr>
      <w:r w:rsidRPr="00E05D4B">
        <w:rPr>
          <w:sz w:val="24"/>
          <w:szCs w:val="24"/>
        </w:rPr>
        <w:t xml:space="preserve">Представителю нанимателя (работодателю) </w:t>
      </w:r>
      <w:r w:rsidR="00424A83" w:rsidRPr="00E05D4B">
        <w:rPr>
          <w:sz w:val="24"/>
          <w:szCs w:val="24"/>
        </w:rPr>
        <w:t xml:space="preserve">рекомендуется, по крайней мере, </w:t>
      </w:r>
      <w:r w:rsidRPr="00E05D4B">
        <w:rPr>
          <w:sz w:val="24"/>
          <w:szCs w:val="24"/>
        </w:rPr>
        <w:t>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1773E0" w:rsidRPr="00E05D4B" w:rsidRDefault="0070390A" w:rsidP="001773E0">
      <w:pPr>
        <w:ind w:firstLine="709"/>
        <w:jc w:val="both"/>
        <w:rPr>
          <w:sz w:val="24"/>
          <w:szCs w:val="24"/>
        </w:rPr>
      </w:pPr>
      <w:r w:rsidRPr="00E05D4B">
        <w:rPr>
          <w:sz w:val="24"/>
          <w:szCs w:val="24"/>
        </w:rPr>
        <w:t>4)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Муниципального служащему следует уведомить непосредственного начальника в письменной форме о наличии личной заинтересованности.</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6. Конфликт интересов, связанный с взаимодействием с бывшим работодателем и трудоустройством после увольнения с муниципальной службы</w:t>
      </w:r>
      <w:r w:rsidR="0070390A" w:rsidRPr="00E05D4B">
        <w:rPr>
          <w:sz w:val="24"/>
          <w:szCs w:val="24"/>
        </w:rPr>
        <w:t>:</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1773E0" w:rsidRPr="00E05D4B" w:rsidRDefault="001773E0" w:rsidP="001773E0">
      <w:pPr>
        <w:ind w:firstLine="709"/>
        <w:jc w:val="both"/>
        <w:rPr>
          <w:sz w:val="24"/>
          <w:szCs w:val="24"/>
        </w:rPr>
      </w:pPr>
      <w:r w:rsidRPr="00E05D4B">
        <w:rPr>
          <w:sz w:val="24"/>
          <w:szCs w:val="24"/>
        </w:rPr>
        <w:lastRenderedPageBreak/>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Комментарий</w:t>
      </w:r>
    </w:p>
    <w:p w:rsidR="001773E0" w:rsidRPr="00E05D4B" w:rsidRDefault="001773E0" w:rsidP="001773E0">
      <w:pPr>
        <w:ind w:firstLine="709"/>
        <w:jc w:val="both"/>
        <w:rPr>
          <w:sz w:val="24"/>
          <w:szCs w:val="24"/>
        </w:rPr>
      </w:pPr>
      <w:r w:rsidRPr="00E05D4B">
        <w:rPr>
          <w:sz w:val="24"/>
          <w:szCs w:val="24"/>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1773E0" w:rsidRPr="00E05D4B" w:rsidRDefault="001773E0" w:rsidP="001773E0">
      <w:pPr>
        <w:ind w:firstLine="709"/>
        <w:jc w:val="both"/>
        <w:rPr>
          <w:sz w:val="24"/>
          <w:szCs w:val="24"/>
        </w:rPr>
      </w:pPr>
      <w:r w:rsidRPr="00E05D4B">
        <w:rPr>
          <w:sz w:val="24"/>
          <w:szCs w:val="24"/>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1773E0" w:rsidRPr="00E05D4B" w:rsidRDefault="001773E0" w:rsidP="001773E0">
      <w:pPr>
        <w:ind w:firstLine="709"/>
        <w:jc w:val="both"/>
        <w:rPr>
          <w:sz w:val="24"/>
          <w:szCs w:val="24"/>
        </w:rPr>
      </w:pPr>
      <w:r w:rsidRPr="00E05D4B">
        <w:rPr>
          <w:sz w:val="24"/>
          <w:szCs w:val="24"/>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2)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1773E0" w:rsidRPr="00E05D4B" w:rsidRDefault="001773E0" w:rsidP="001773E0">
      <w:pPr>
        <w:ind w:firstLine="709"/>
        <w:jc w:val="both"/>
        <w:rPr>
          <w:sz w:val="24"/>
          <w:szCs w:val="24"/>
        </w:rPr>
      </w:pPr>
      <w:r w:rsidRPr="00E05D4B">
        <w:rPr>
          <w:sz w:val="24"/>
          <w:szCs w:val="24"/>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1773E0" w:rsidRPr="00E05D4B" w:rsidRDefault="001773E0" w:rsidP="001773E0">
      <w:pPr>
        <w:ind w:firstLine="709"/>
        <w:jc w:val="both"/>
        <w:rPr>
          <w:sz w:val="24"/>
          <w:szCs w:val="24"/>
        </w:rPr>
      </w:pPr>
      <w:r w:rsidRPr="00E05D4B">
        <w:rPr>
          <w:sz w:val="24"/>
          <w:szCs w:val="24"/>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1773E0" w:rsidRPr="00E05D4B" w:rsidRDefault="001773E0" w:rsidP="001773E0">
      <w:pPr>
        <w:ind w:firstLine="709"/>
        <w:jc w:val="both"/>
        <w:rPr>
          <w:sz w:val="24"/>
          <w:szCs w:val="24"/>
        </w:rPr>
      </w:pPr>
      <w:r w:rsidRPr="00E05D4B">
        <w:rPr>
          <w:sz w:val="24"/>
          <w:szCs w:val="24"/>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1773E0" w:rsidRPr="00E05D4B" w:rsidRDefault="001773E0" w:rsidP="001773E0">
      <w:pPr>
        <w:ind w:firstLine="709"/>
        <w:jc w:val="both"/>
        <w:rPr>
          <w:sz w:val="24"/>
          <w:szCs w:val="24"/>
        </w:rPr>
      </w:pPr>
      <w:r w:rsidRPr="00E05D4B">
        <w:rPr>
          <w:sz w:val="24"/>
          <w:szCs w:val="24"/>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1773E0" w:rsidRPr="00E05D4B" w:rsidRDefault="001773E0" w:rsidP="001773E0">
      <w:pPr>
        <w:ind w:firstLine="709"/>
        <w:jc w:val="both"/>
        <w:rPr>
          <w:sz w:val="24"/>
          <w:szCs w:val="24"/>
        </w:rPr>
      </w:pPr>
      <w:r w:rsidRPr="00E05D4B">
        <w:rPr>
          <w:sz w:val="24"/>
          <w:szCs w:val="24"/>
        </w:rPr>
        <w:t>муниципальный служащий продвигает определенные проекты с тем, чтобы после увольнения с муниципальной службы заниматься их реализацией.</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lastRenderedPageBreak/>
        <w:t>7. Ситуации, связанные с явным нарушением муниципальным служащим установленных запретов</w:t>
      </w:r>
      <w:r w:rsidR="0070390A" w:rsidRPr="00E05D4B">
        <w:rPr>
          <w:sz w:val="24"/>
          <w:szCs w:val="24"/>
        </w:rPr>
        <w:t>:</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1) о</w:t>
      </w:r>
      <w:r w:rsidR="001773E0" w:rsidRPr="00E05D4B">
        <w:rPr>
          <w:sz w:val="24"/>
          <w:szCs w:val="24"/>
        </w:rPr>
        <w:t>писание ситуации</w:t>
      </w:r>
    </w:p>
    <w:p w:rsidR="00424A83" w:rsidRPr="00E05D4B" w:rsidRDefault="001773E0" w:rsidP="001773E0">
      <w:pPr>
        <w:ind w:firstLine="709"/>
        <w:jc w:val="both"/>
        <w:rPr>
          <w:sz w:val="24"/>
          <w:szCs w:val="24"/>
        </w:rPr>
      </w:pPr>
      <w:r w:rsidRPr="00E05D4B">
        <w:rPr>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24A83" w:rsidRPr="00E05D4B" w:rsidRDefault="00424A83" w:rsidP="001773E0">
      <w:pPr>
        <w:ind w:firstLine="709"/>
        <w:jc w:val="both"/>
        <w:rPr>
          <w:sz w:val="24"/>
          <w:szCs w:val="24"/>
        </w:rPr>
      </w:pPr>
    </w:p>
    <w:p w:rsidR="00424A83" w:rsidRPr="00E05D4B" w:rsidRDefault="001773E0" w:rsidP="00424A83">
      <w:pPr>
        <w:ind w:firstLine="709"/>
        <w:jc w:val="both"/>
        <w:rPr>
          <w:sz w:val="24"/>
          <w:szCs w:val="24"/>
        </w:rPr>
      </w:pPr>
      <w:r w:rsidRPr="00E05D4B">
        <w:rPr>
          <w:sz w:val="24"/>
          <w:szCs w:val="24"/>
        </w:rPr>
        <w:t>Меры предотвращения и урегулирования</w:t>
      </w:r>
    </w:p>
    <w:p w:rsidR="001773E0" w:rsidRPr="00E05D4B" w:rsidRDefault="001773E0" w:rsidP="00424A83">
      <w:pPr>
        <w:ind w:firstLine="709"/>
        <w:jc w:val="both"/>
        <w:rPr>
          <w:sz w:val="24"/>
          <w:szCs w:val="24"/>
        </w:rPr>
      </w:pPr>
      <w:r w:rsidRPr="00E05D4B">
        <w:rPr>
          <w:sz w:val="24"/>
          <w:szCs w:val="24"/>
        </w:rPr>
        <w:t xml:space="preserve">В соответствии с пунктом 10 части 1 статьи 14 Федерального закона № 25-ФЗ муниципальному служащему запрещается </w:t>
      </w:r>
      <w:r w:rsidR="00C27BD5" w:rsidRPr="00E05D4B">
        <w:rPr>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1773E0" w:rsidRPr="00E05D4B" w:rsidRDefault="0070390A" w:rsidP="001773E0">
      <w:pPr>
        <w:ind w:firstLine="709"/>
        <w:jc w:val="both"/>
        <w:rPr>
          <w:sz w:val="24"/>
          <w:szCs w:val="24"/>
        </w:rPr>
      </w:pPr>
      <w:r w:rsidRPr="00E05D4B">
        <w:rPr>
          <w:sz w:val="24"/>
          <w:szCs w:val="24"/>
        </w:rPr>
        <w:t>2)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Комментарий</w:t>
      </w:r>
    </w:p>
    <w:p w:rsidR="001773E0" w:rsidRPr="00E05D4B" w:rsidRDefault="001773E0" w:rsidP="001773E0">
      <w:pPr>
        <w:ind w:firstLine="709"/>
        <w:jc w:val="both"/>
        <w:rPr>
          <w:sz w:val="24"/>
          <w:szCs w:val="24"/>
        </w:rPr>
      </w:pPr>
      <w:r w:rsidRPr="00E05D4B">
        <w:rPr>
          <w:sz w:val="24"/>
          <w:szCs w:val="24"/>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3) о</w:t>
      </w:r>
      <w:r w:rsidR="001773E0" w:rsidRPr="00E05D4B">
        <w:rPr>
          <w:sz w:val="24"/>
          <w:szCs w:val="24"/>
        </w:rPr>
        <w:t>писание ситуации</w:t>
      </w:r>
    </w:p>
    <w:p w:rsidR="001773E0" w:rsidRPr="00E05D4B" w:rsidRDefault="001773E0" w:rsidP="001773E0">
      <w:pPr>
        <w:ind w:firstLine="709"/>
        <w:jc w:val="both"/>
        <w:rPr>
          <w:sz w:val="24"/>
          <w:szCs w:val="24"/>
        </w:rPr>
      </w:pPr>
      <w:r w:rsidRPr="00E05D4B">
        <w:rPr>
          <w:sz w:val="24"/>
          <w:szCs w:val="24"/>
        </w:rPr>
        <w:t>Муниципальный служащий выполняет иную оплачиваемую работу в организациях, финансируемых иностранными государствами.</w:t>
      </w:r>
    </w:p>
    <w:p w:rsidR="001773E0" w:rsidRPr="00E05D4B" w:rsidRDefault="001773E0" w:rsidP="001773E0">
      <w:pPr>
        <w:ind w:firstLine="709"/>
        <w:jc w:val="both"/>
        <w:rPr>
          <w:sz w:val="24"/>
          <w:szCs w:val="24"/>
        </w:rPr>
      </w:pPr>
    </w:p>
    <w:p w:rsidR="001773E0" w:rsidRPr="00E05D4B" w:rsidRDefault="001773E0" w:rsidP="001773E0">
      <w:pPr>
        <w:ind w:firstLine="709"/>
        <w:jc w:val="both"/>
        <w:rPr>
          <w:sz w:val="24"/>
          <w:szCs w:val="24"/>
        </w:rPr>
      </w:pPr>
      <w:r w:rsidRPr="00E05D4B">
        <w:rPr>
          <w:sz w:val="24"/>
          <w:szCs w:val="24"/>
        </w:rPr>
        <w:t>Меры предотвращения и урегулирования</w:t>
      </w:r>
    </w:p>
    <w:p w:rsidR="001773E0" w:rsidRPr="00E05D4B" w:rsidRDefault="001773E0" w:rsidP="001773E0">
      <w:pPr>
        <w:ind w:firstLine="709"/>
        <w:jc w:val="both"/>
        <w:rPr>
          <w:sz w:val="24"/>
          <w:szCs w:val="24"/>
        </w:rPr>
      </w:pPr>
      <w:r w:rsidRPr="00E05D4B">
        <w:rPr>
          <w:sz w:val="24"/>
          <w:szCs w:val="24"/>
        </w:rPr>
        <w:lastRenderedPageBreak/>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773E0" w:rsidRPr="00E05D4B" w:rsidRDefault="001773E0" w:rsidP="001773E0">
      <w:pPr>
        <w:ind w:firstLine="709"/>
        <w:jc w:val="both"/>
        <w:rPr>
          <w:sz w:val="24"/>
          <w:szCs w:val="24"/>
        </w:rPr>
      </w:pPr>
    </w:p>
    <w:p w:rsidR="001773E0" w:rsidRPr="00E05D4B" w:rsidRDefault="0070390A" w:rsidP="001773E0">
      <w:pPr>
        <w:ind w:firstLine="709"/>
        <w:jc w:val="both"/>
        <w:rPr>
          <w:sz w:val="24"/>
          <w:szCs w:val="24"/>
        </w:rPr>
      </w:pPr>
      <w:r w:rsidRPr="00E05D4B">
        <w:rPr>
          <w:sz w:val="24"/>
          <w:szCs w:val="24"/>
        </w:rPr>
        <w:t>4) о</w:t>
      </w:r>
      <w:r w:rsidR="001773E0" w:rsidRPr="00E05D4B">
        <w:rPr>
          <w:sz w:val="24"/>
          <w:szCs w:val="24"/>
        </w:rPr>
        <w:t>писание ситуации</w:t>
      </w:r>
    </w:p>
    <w:p w:rsidR="00424A83" w:rsidRPr="00E05D4B" w:rsidRDefault="001773E0" w:rsidP="001773E0">
      <w:pPr>
        <w:ind w:firstLine="709"/>
        <w:jc w:val="both"/>
        <w:rPr>
          <w:sz w:val="24"/>
          <w:szCs w:val="24"/>
        </w:rPr>
      </w:pPr>
      <w:r w:rsidRPr="00E05D4B">
        <w:rPr>
          <w:sz w:val="24"/>
          <w:szCs w:val="24"/>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424A83" w:rsidRPr="00E05D4B" w:rsidRDefault="001773E0" w:rsidP="00424A83">
      <w:pPr>
        <w:ind w:firstLine="709"/>
        <w:jc w:val="both"/>
        <w:rPr>
          <w:sz w:val="24"/>
          <w:szCs w:val="24"/>
        </w:rPr>
      </w:pPr>
      <w:r w:rsidRPr="00E05D4B">
        <w:rPr>
          <w:sz w:val="24"/>
          <w:szCs w:val="24"/>
        </w:rPr>
        <w:t>Меры предотвращения и урегулирования</w:t>
      </w:r>
    </w:p>
    <w:p w:rsidR="001773E0" w:rsidRPr="00E05D4B" w:rsidRDefault="001773E0" w:rsidP="00424A83">
      <w:pPr>
        <w:ind w:firstLine="709"/>
        <w:jc w:val="both"/>
        <w:rPr>
          <w:sz w:val="24"/>
          <w:szCs w:val="24"/>
        </w:rPr>
      </w:pPr>
      <w:r w:rsidRPr="00E05D4B">
        <w:rPr>
          <w:sz w:val="24"/>
          <w:szCs w:val="24"/>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E05D4B">
          <w:rPr>
            <w:sz w:val="24"/>
            <w:szCs w:val="24"/>
          </w:rPr>
          <w:t>сведениям</w:t>
        </w:r>
      </w:hyperlink>
      <w:r w:rsidRPr="00E05D4B">
        <w:rPr>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 </w:t>
      </w:r>
    </w:p>
    <w:p w:rsidR="001773E0" w:rsidRPr="00E05D4B" w:rsidRDefault="001773E0" w:rsidP="001773E0">
      <w:pPr>
        <w:ind w:firstLine="709"/>
        <w:jc w:val="both"/>
        <w:rPr>
          <w:sz w:val="24"/>
          <w:szCs w:val="24"/>
        </w:rPr>
      </w:pPr>
      <w:r w:rsidRPr="00E05D4B">
        <w:rPr>
          <w:sz w:val="24"/>
          <w:szCs w:val="24"/>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773E0" w:rsidRPr="00E05D4B" w:rsidRDefault="001773E0" w:rsidP="001773E0">
      <w:pPr>
        <w:ind w:firstLine="709"/>
        <w:jc w:val="both"/>
        <w:rPr>
          <w:sz w:val="24"/>
          <w:szCs w:val="24"/>
        </w:rPr>
      </w:pPr>
      <w:r w:rsidRPr="00E05D4B">
        <w:rPr>
          <w:sz w:val="24"/>
          <w:szCs w:val="24"/>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9113E4" w:rsidRPr="00E05D4B" w:rsidRDefault="001773E0" w:rsidP="009113E4">
      <w:pPr>
        <w:ind w:firstLine="709"/>
        <w:jc w:val="both"/>
        <w:rPr>
          <w:sz w:val="24"/>
          <w:szCs w:val="24"/>
        </w:rPr>
      </w:pPr>
      <w:r w:rsidRPr="00E05D4B">
        <w:rPr>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w:t>
      </w:r>
      <w:r w:rsidR="00C27BD5" w:rsidRPr="00E05D4B">
        <w:rPr>
          <w:sz w:val="24"/>
          <w:szCs w:val="24"/>
        </w:rPr>
        <w:t>е органы по подведомственности.</w:t>
      </w:r>
    </w:p>
    <w:p w:rsidR="009113E4" w:rsidRPr="00E05D4B" w:rsidRDefault="009113E4" w:rsidP="009113E4">
      <w:pPr>
        <w:ind w:firstLine="709"/>
        <w:jc w:val="both"/>
        <w:rPr>
          <w:sz w:val="24"/>
          <w:szCs w:val="24"/>
        </w:rPr>
      </w:pPr>
    </w:p>
    <w:p w:rsidR="009113E4" w:rsidRPr="00E05D4B" w:rsidRDefault="009113E4" w:rsidP="009113E4">
      <w:pPr>
        <w:ind w:firstLine="709"/>
        <w:jc w:val="both"/>
        <w:rPr>
          <w:sz w:val="24"/>
          <w:szCs w:val="24"/>
        </w:rPr>
      </w:pPr>
    </w:p>
    <w:p w:rsidR="009113E4" w:rsidRPr="00E05D4B" w:rsidRDefault="009113E4" w:rsidP="009113E4">
      <w:pPr>
        <w:ind w:firstLine="709"/>
        <w:jc w:val="both"/>
        <w:rPr>
          <w:sz w:val="24"/>
          <w:szCs w:val="24"/>
        </w:rPr>
      </w:pPr>
    </w:p>
    <w:p w:rsidR="009113E4" w:rsidRPr="00E05D4B" w:rsidRDefault="009113E4" w:rsidP="009113E4">
      <w:pPr>
        <w:ind w:firstLine="709"/>
        <w:jc w:val="both"/>
        <w:rPr>
          <w:sz w:val="24"/>
          <w:szCs w:val="24"/>
        </w:rPr>
      </w:pPr>
    </w:p>
    <w:sectPr w:rsidR="009113E4" w:rsidRPr="00E05D4B" w:rsidSect="009113E4">
      <w:pgSz w:w="11906" w:h="16838" w:code="9"/>
      <w:pgMar w:top="1021" w:right="567"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DE" w:rsidRDefault="000E10DE" w:rsidP="0036406B">
      <w:r>
        <w:separator/>
      </w:r>
    </w:p>
  </w:endnote>
  <w:endnote w:type="continuationSeparator" w:id="0">
    <w:p w:rsidR="000E10DE" w:rsidRDefault="000E10DE"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79008"/>
      <w:docPartObj>
        <w:docPartGallery w:val="Page Numbers (Bottom of Page)"/>
        <w:docPartUnique/>
      </w:docPartObj>
    </w:sdtPr>
    <w:sdtEndPr/>
    <w:sdtContent>
      <w:p w:rsidR="009113E4" w:rsidRDefault="009113E4">
        <w:pPr>
          <w:pStyle w:val="a5"/>
          <w:jc w:val="right"/>
        </w:pPr>
        <w:r>
          <w:fldChar w:fldCharType="begin"/>
        </w:r>
        <w:r>
          <w:instrText>PAGE   \* MERGEFORMAT</w:instrText>
        </w:r>
        <w:r>
          <w:fldChar w:fldCharType="separate"/>
        </w:r>
        <w:r w:rsidR="009931BB">
          <w:rPr>
            <w:noProof/>
          </w:rPr>
          <w:t>2</w:t>
        </w:r>
        <w:r>
          <w:fldChar w:fldCharType="end"/>
        </w:r>
      </w:p>
    </w:sdtContent>
  </w:sdt>
  <w:p w:rsidR="0036406B" w:rsidRDefault="0036406B" w:rsidP="00C27BD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9694"/>
      <w:docPartObj>
        <w:docPartGallery w:val="Page Numbers (Bottom of Page)"/>
        <w:docPartUnique/>
      </w:docPartObj>
    </w:sdtPr>
    <w:sdtEndPr/>
    <w:sdtContent>
      <w:p w:rsidR="009113E4" w:rsidRDefault="009113E4">
        <w:pPr>
          <w:pStyle w:val="a5"/>
          <w:jc w:val="right"/>
        </w:pPr>
        <w:r>
          <w:fldChar w:fldCharType="begin"/>
        </w:r>
        <w:r>
          <w:instrText>PAGE   \* MERGEFORMAT</w:instrText>
        </w:r>
        <w:r>
          <w:fldChar w:fldCharType="separate"/>
        </w:r>
        <w:r w:rsidR="009931BB">
          <w:rPr>
            <w:noProof/>
          </w:rPr>
          <w:t>1</w:t>
        </w:r>
        <w:r>
          <w:fldChar w:fldCharType="end"/>
        </w:r>
      </w:p>
    </w:sdtContent>
  </w:sdt>
  <w:p w:rsidR="009113E4" w:rsidRDefault="00911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DE" w:rsidRDefault="000E10DE" w:rsidP="0036406B">
      <w:r>
        <w:separator/>
      </w:r>
    </w:p>
  </w:footnote>
  <w:footnote w:type="continuationSeparator" w:id="0">
    <w:p w:rsidR="000E10DE" w:rsidRDefault="000E10DE" w:rsidP="0036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C06"/>
    <w:multiLevelType w:val="hybridMultilevel"/>
    <w:tmpl w:val="8FDA2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313CC"/>
    <w:multiLevelType w:val="hybridMultilevel"/>
    <w:tmpl w:val="256E42D4"/>
    <w:lvl w:ilvl="0" w:tplc="0419000F">
      <w:start w:val="1"/>
      <w:numFmt w:val="decimal"/>
      <w:lvlText w:val="%1."/>
      <w:lvlJc w:val="left"/>
      <w:pPr>
        <w:tabs>
          <w:tab w:val="num" w:pos="761"/>
        </w:tabs>
        <w:ind w:left="76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72F152A"/>
    <w:multiLevelType w:val="hybridMultilevel"/>
    <w:tmpl w:val="ADB6A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6B"/>
    <w:rsid w:val="000E10DE"/>
    <w:rsid w:val="001773E0"/>
    <w:rsid w:val="001A74E1"/>
    <w:rsid w:val="00244074"/>
    <w:rsid w:val="00254E43"/>
    <w:rsid w:val="00322EE7"/>
    <w:rsid w:val="0036406B"/>
    <w:rsid w:val="003C2C0E"/>
    <w:rsid w:val="003C3591"/>
    <w:rsid w:val="00424A83"/>
    <w:rsid w:val="004475E9"/>
    <w:rsid w:val="004A2D1F"/>
    <w:rsid w:val="004A313E"/>
    <w:rsid w:val="004C768D"/>
    <w:rsid w:val="005257B0"/>
    <w:rsid w:val="00607572"/>
    <w:rsid w:val="00645AD1"/>
    <w:rsid w:val="0070390A"/>
    <w:rsid w:val="00747CEA"/>
    <w:rsid w:val="007610E0"/>
    <w:rsid w:val="00824A01"/>
    <w:rsid w:val="00852591"/>
    <w:rsid w:val="008800EE"/>
    <w:rsid w:val="008B5B82"/>
    <w:rsid w:val="009113E4"/>
    <w:rsid w:val="00943143"/>
    <w:rsid w:val="00950D2F"/>
    <w:rsid w:val="009931BB"/>
    <w:rsid w:val="009A680B"/>
    <w:rsid w:val="009E2E5D"/>
    <w:rsid w:val="00AE05C1"/>
    <w:rsid w:val="00AE1AB2"/>
    <w:rsid w:val="00B60070"/>
    <w:rsid w:val="00B85C51"/>
    <w:rsid w:val="00BA6AF3"/>
    <w:rsid w:val="00BE0CCB"/>
    <w:rsid w:val="00BF1096"/>
    <w:rsid w:val="00C01829"/>
    <w:rsid w:val="00C17C9B"/>
    <w:rsid w:val="00C27BD5"/>
    <w:rsid w:val="00C770AB"/>
    <w:rsid w:val="00C9068D"/>
    <w:rsid w:val="00D05F5C"/>
    <w:rsid w:val="00D36066"/>
    <w:rsid w:val="00D570BB"/>
    <w:rsid w:val="00D82274"/>
    <w:rsid w:val="00D901D6"/>
    <w:rsid w:val="00DA7160"/>
    <w:rsid w:val="00E02A29"/>
    <w:rsid w:val="00E05D4B"/>
    <w:rsid w:val="00E37507"/>
    <w:rsid w:val="00E5366F"/>
    <w:rsid w:val="00F66BC8"/>
    <w:rsid w:val="00F82836"/>
    <w:rsid w:val="00FC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9A9E"/>
  <w15:docId w15:val="{2B341704-E76E-40A4-A1C2-6A8A301B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6406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rsid w:val="008800EE"/>
    <w:rPr>
      <w:sz w:val="28"/>
    </w:rPr>
  </w:style>
  <w:style w:type="character" w:customStyle="1" w:styleId="a8">
    <w:name w:val="Основной текст Знак"/>
    <w:link w:val="a7"/>
    <w:rsid w:val="008800EE"/>
    <w:rPr>
      <w:rFonts w:ascii="Times New Roman" w:eastAsia="Times New Roman" w:hAnsi="Times New Roman"/>
      <w:sz w:val="28"/>
    </w:rPr>
  </w:style>
  <w:style w:type="paragraph" w:styleId="3">
    <w:name w:val="Body Text 3"/>
    <w:basedOn w:val="a"/>
    <w:link w:val="30"/>
    <w:uiPriority w:val="99"/>
    <w:semiHidden/>
    <w:unhideWhenUsed/>
    <w:rsid w:val="008800EE"/>
    <w:pPr>
      <w:spacing w:after="120"/>
    </w:pPr>
    <w:rPr>
      <w:sz w:val="16"/>
      <w:szCs w:val="16"/>
    </w:rPr>
  </w:style>
  <w:style w:type="character" w:customStyle="1" w:styleId="30">
    <w:name w:val="Основной текст 3 Знак"/>
    <w:link w:val="3"/>
    <w:uiPriority w:val="99"/>
    <w:semiHidden/>
    <w:rsid w:val="008800EE"/>
    <w:rPr>
      <w:rFonts w:ascii="Times New Roman" w:eastAsia="Times New Roman" w:hAnsi="Times New Roman"/>
      <w:sz w:val="16"/>
      <w:szCs w:val="16"/>
    </w:rPr>
  </w:style>
  <w:style w:type="table" w:styleId="a9">
    <w:name w:val="Table Grid"/>
    <w:basedOn w:val="a1"/>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8800EE"/>
    <w:pPr>
      <w:spacing w:after="120"/>
      <w:ind w:left="283"/>
    </w:pPr>
    <w:rPr>
      <w:sz w:val="16"/>
      <w:szCs w:val="16"/>
    </w:rPr>
  </w:style>
  <w:style w:type="character" w:customStyle="1" w:styleId="32">
    <w:name w:val="Основной текст с отступом 3 Знак"/>
    <w:link w:val="31"/>
    <w:rsid w:val="008800EE"/>
    <w:rPr>
      <w:rFonts w:ascii="Times New Roman" w:eastAsia="Times New Roman" w:hAnsi="Times New Roman"/>
      <w:sz w:val="16"/>
      <w:szCs w:val="16"/>
    </w:rPr>
  </w:style>
  <w:style w:type="paragraph" w:styleId="aa">
    <w:name w:val="Balloon Text"/>
    <w:basedOn w:val="a"/>
    <w:link w:val="ab"/>
    <w:uiPriority w:val="99"/>
    <w:semiHidden/>
    <w:unhideWhenUsed/>
    <w:rsid w:val="00B85C51"/>
    <w:rPr>
      <w:rFonts w:ascii="Tahoma" w:hAnsi="Tahoma" w:cs="Tahoma"/>
      <w:sz w:val="16"/>
      <w:szCs w:val="16"/>
    </w:rPr>
  </w:style>
  <w:style w:type="character" w:customStyle="1" w:styleId="ab">
    <w:name w:val="Текст выноски Знак"/>
    <w:link w:val="aa"/>
    <w:uiPriority w:val="99"/>
    <w:semiHidden/>
    <w:rsid w:val="00B85C51"/>
    <w:rPr>
      <w:rFonts w:ascii="Tahoma" w:eastAsia="Times New Roman" w:hAnsi="Tahoma" w:cs="Tahoma"/>
      <w:sz w:val="16"/>
      <w:szCs w:val="16"/>
    </w:rPr>
  </w:style>
  <w:style w:type="paragraph" w:styleId="ac">
    <w:name w:val="Body Text Indent"/>
    <w:basedOn w:val="a"/>
    <w:link w:val="ad"/>
    <w:uiPriority w:val="99"/>
    <w:semiHidden/>
    <w:unhideWhenUsed/>
    <w:rsid w:val="00FC7DC6"/>
    <w:pPr>
      <w:spacing w:after="120"/>
      <w:ind w:left="283"/>
    </w:pPr>
  </w:style>
  <w:style w:type="character" w:customStyle="1" w:styleId="ad">
    <w:name w:val="Основной текст с отступом Знак"/>
    <w:link w:val="ac"/>
    <w:uiPriority w:val="99"/>
    <w:semiHidden/>
    <w:rsid w:val="00FC7DC6"/>
    <w:rPr>
      <w:rFonts w:ascii="Times New Roman" w:eastAsia="Times New Roman" w:hAnsi="Times New Roman"/>
    </w:rPr>
  </w:style>
  <w:style w:type="paragraph" w:customStyle="1" w:styleId="ConsPlusNonformat">
    <w:name w:val="ConsPlusNonformat"/>
    <w:rsid w:val="00F66BC8"/>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66BC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66BC8"/>
    <w:pPr>
      <w:widowControl w:val="0"/>
      <w:autoSpaceDE w:val="0"/>
      <w:autoSpaceDN w:val="0"/>
      <w:adjustRightInd w:val="0"/>
    </w:pPr>
    <w:rPr>
      <w:rFonts w:ascii="Arial" w:eastAsia="Times New Roman" w:hAnsi="Arial" w:cs="Arial"/>
      <w:b/>
      <w:bCs/>
    </w:rPr>
  </w:style>
  <w:style w:type="paragraph" w:styleId="ae">
    <w:name w:val="List Paragraph"/>
    <w:basedOn w:val="a"/>
    <w:uiPriority w:val="99"/>
    <w:qFormat/>
    <w:rsid w:val="001773E0"/>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25B36932417EBA49084B73A8565605B313D13D41B6DC63DD2655413787AD5DEB55947BA03D54C7d0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C7D1-18BC-441B-9CD7-226F1F7E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7881</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52704</CharactersWithSpaces>
  <SharedDoc>false</SharedDoc>
  <HLinks>
    <vt:vector size="12" baseType="variant">
      <vt:variant>
        <vt:i4>4456532</vt:i4>
      </vt:variant>
      <vt:variant>
        <vt:i4>3</vt:i4>
      </vt:variant>
      <vt:variant>
        <vt:i4>0</vt:i4>
      </vt:variant>
      <vt:variant>
        <vt:i4>5</vt:i4>
      </vt:variant>
      <vt:variant>
        <vt:lpwstr>consultantplus://offline/ref=3B25B36932417EBA49084B73A8565605B313D13D41B6DC63DD2655413787AD5DEB55947BA03D54C7d0G</vt:lpwstr>
      </vt:variant>
      <vt:variant>
        <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Пользователь</cp:lastModifiedBy>
  <cp:revision>4</cp:revision>
  <cp:lastPrinted>2016-11-10T06:17:00Z</cp:lastPrinted>
  <dcterms:created xsi:type="dcterms:W3CDTF">2016-11-10T06:19:00Z</dcterms:created>
  <dcterms:modified xsi:type="dcterms:W3CDTF">2020-06-05T10:52:00Z</dcterms:modified>
</cp:coreProperties>
</file>