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50B" w:rsidRDefault="0024150B" w:rsidP="0024150B">
      <w:pPr>
        <w:jc w:val="center"/>
        <w:rPr>
          <w:rFonts w:ascii="Times New Roman CYR" w:hAnsi="Times New Roman CYR"/>
          <w:b/>
          <w:sz w:val="28"/>
          <w:szCs w:val="28"/>
        </w:rPr>
      </w:pPr>
      <w:r>
        <w:rPr>
          <w:rFonts w:ascii="Times New Roman CYR" w:hAnsi="Times New Roman CYR"/>
          <w:b/>
          <w:sz w:val="28"/>
          <w:szCs w:val="28"/>
        </w:rPr>
        <w:t>РОССИЙСКАЯ ФЕДЕРАЦИЯ</w:t>
      </w:r>
    </w:p>
    <w:p w:rsidR="0024150B" w:rsidRDefault="0024150B" w:rsidP="0024150B">
      <w:pPr>
        <w:jc w:val="center"/>
        <w:rPr>
          <w:rFonts w:ascii="Times New Roman CYR" w:hAnsi="Times New Roman CYR"/>
          <w:b/>
          <w:sz w:val="28"/>
          <w:szCs w:val="28"/>
        </w:rPr>
      </w:pPr>
      <w:r>
        <w:rPr>
          <w:rFonts w:ascii="Times New Roman CYR" w:hAnsi="Times New Roman CYR"/>
          <w:b/>
          <w:sz w:val="28"/>
          <w:szCs w:val="28"/>
        </w:rPr>
        <w:t>РОСТОВСКАЯ ОБЛАСТЬ</w:t>
      </w:r>
    </w:p>
    <w:p w:rsidR="0024150B" w:rsidRDefault="0024150B" w:rsidP="0024150B">
      <w:pPr>
        <w:jc w:val="center"/>
        <w:rPr>
          <w:rFonts w:ascii="Times New Roman CYR" w:hAnsi="Times New Roman CYR"/>
          <w:b/>
          <w:sz w:val="28"/>
          <w:szCs w:val="28"/>
        </w:rPr>
      </w:pPr>
      <w:r>
        <w:rPr>
          <w:rFonts w:ascii="Times New Roman CYR" w:hAnsi="Times New Roman CYR"/>
          <w:b/>
          <w:sz w:val="28"/>
          <w:szCs w:val="28"/>
        </w:rPr>
        <w:t>МОРОЗОВСКИЙ РАЙОН</w:t>
      </w:r>
    </w:p>
    <w:p w:rsidR="0024150B" w:rsidRDefault="0024150B" w:rsidP="0024150B">
      <w:pPr>
        <w:jc w:val="center"/>
        <w:rPr>
          <w:rFonts w:ascii="Times New Roman CYR" w:hAnsi="Times New Roman CYR"/>
          <w:b/>
          <w:sz w:val="28"/>
          <w:szCs w:val="28"/>
        </w:rPr>
      </w:pPr>
      <w:r w:rsidRPr="006631D2">
        <w:rPr>
          <w:rFonts w:ascii="Times New Roman CYR" w:hAnsi="Times New Roman CYR"/>
          <w:b/>
          <w:sz w:val="28"/>
          <w:szCs w:val="28"/>
        </w:rPr>
        <w:t>Муниципальное образование «Широко-</w:t>
      </w:r>
      <w:proofErr w:type="spellStart"/>
      <w:r w:rsidRPr="006631D2">
        <w:rPr>
          <w:rFonts w:ascii="Times New Roman CYR" w:hAnsi="Times New Roman CYR"/>
          <w:b/>
          <w:sz w:val="28"/>
          <w:szCs w:val="28"/>
        </w:rPr>
        <w:t>Атамановское</w:t>
      </w:r>
      <w:proofErr w:type="spellEnd"/>
      <w:r w:rsidRPr="006631D2">
        <w:rPr>
          <w:rFonts w:ascii="Times New Roman CYR" w:hAnsi="Times New Roman CYR"/>
          <w:b/>
          <w:sz w:val="28"/>
          <w:szCs w:val="28"/>
        </w:rPr>
        <w:t xml:space="preserve"> </w:t>
      </w:r>
    </w:p>
    <w:p w:rsidR="0024150B" w:rsidRPr="006631D2" w:rsidRDefault="0024150B" w:rsidP="0024150B">
      <w:pPr>
        <w:jc w:val="center"/>
        <w:rPr>
          <w:rFonts w:ascii="Times New Roman CYR" w:hAnsi="Times New Roman CYR"/>
          <w:b/>
          <w:sz w:val="28"/>
          <w:szCs w:val="28"/>
        </w:rPr>
      </w:pPr>
      <w:r w:rsidRPr="006631D2">
        <w:rPr>
          <w:rFonts w:ascii="Times New Roman CYR" w:hAnsi="Times New Roman CYR"/>
          <w:b/>
          <w:sz w:val="28"/>
          <w:szCs w:val="28"/>
        </w:rPr>
        <w:t>сельское поселение»</w:t>
      </w:r>
    </w:p>
    <w:p w:rsidR="0024150B" w:rsidRDefault="0024150B" w:rsidP="0024150B">
      <w:pPr>
        <w:jc w:val="center"/>
        <w:rPr>
          <w:rFonts w:ascii="Times New Roman CYR" w:hAnsi="Times New Roman CYR"/>
          <w:b/>
          <w:sz w:val="28"/>
          <w:szCs w:val="28"/>
        </w:rPr>
      </w:pPr>
      <w:r>
        <w:rPr>
          <w:rFonts w:ascii="Times New Roman CYR" w:hAnsi="Times New Roman CYR"/>
          <w:b/>
          <w:sz w:val="28"/>
          <w:szCs w:val="28"/>
        </w:rPr>
        <w:t>АДМИНИСТРАЦИЯ ШИРОКО-АТАМАНОВСКОГО</w:t>
      </w:r>
    </w:p>
    <w:p w:rsidR="0024150B" w:rsidRPr="00C95D76" w:rsidRDefault="0024150B" w:rsidP="0024150B">
      <w:pPr>
        <w:jc w:val="center"/>
        <w:rPr>
          <w:rFonts w:ascii="Times New Roman CYR" w:hAnsi="Times New Roman CYR"/>
          <w:b/>
          <w:sz w:val="28"/>
          <w:szCs w:val="28"/>
        </w:rPr>
      </w:pPr>
      <w:r>
        <w:rPr>
          <w:rFonts w:ascii="Times New Roman CYR" w:hAnsi="Times New Roman CYR"/>
          <w:b/>
          <w:sz w:val="28"/>
          <w:szCs w:val="28"/>
        </w:rPr>
        <w:t>СЕЛЬСКОГО ПОСЕЛЕНИЯ</w:t>
      </w:r>
    </w:p>
    <w:p w:rsidR="0024150B" w:rsidRPr="00C95D76" w:rsidRDefault="0024150B" w:rsidP="0024150B">
      <w:pPr>
        <w:rPr>
          <w:rFonts w:ascii="Times New Roman CYR" w:hAnsi="Times New Roman CYR"/>
          <w:b/>
          <w:sz w:val="28"/>
          <w:szCs w:val="28"/>
        </w:rPr>
      </w:pPr>
    </w:p>
    <w:p w:rsidR="0024150B" w:rsidRPr="00C95D76" w:rsidRDefault="0024150B" w:rsidP="0024150B">
      <w:pPr>
        <w:jc w:val="center"/>
        <w:rPr>
          <w:rFonts w:ascii="Times New Roman CYR" w:hAnsi="Times New Roman CYR"/>
          <w:b/>
          <w:sz w:val="26"/>
          <w:szCs w:val="26"/>
        </w:rPr>
      </w:pPr>
    </w:p>
    <w:p w:rsidR="0024150B" w:rsidRPr="00C95D76" w:rsidRDefault="0024150B" w:rsidP="0024150B">
      <w:pPr>
        <w:jc w:val="center"/>
        <w:rPr>
          <w:rFonts w:ascii="Times New Roman CYR" w:hAnsi="Times New Roman CYR"/>
          <w:b/>
          <w:sz w:val="32"/>
          <w:szCs w:val="32"/>
        </w:rPr>
      </w:pPr>
      <w:r>
        <w:rPr>
          <w:rFonts w:ascii="Times New Roman CYR" w:hAnsi="Times New Roman CYR"/>
          <w:b/>
          <w:sz w:val="32"/>
          <w:szCs w:val="32"/>
        </w:rPr>
        <w:t>ПОСТАНОВЛЕНИЕ</w:t>
      </w:r>
    </w:p>
    <w:p w:rsidR="0024150B" w:rsidRPr="00C95D76" w:rsidRDefault="0024150B" w:rsidP="0024150B">
      <w:pPr>
        <w:jc w:val="both"/>
        <w:rPr>
          <w:rFonts w:ascii="Times New Roman CYR" w:hAnsi="Times New Roman CYR"/>
          <w:sz w:val="26"/>
          <w:szCs w:val="26"/>
        </w:rPr>
      </w:pPr>
    </w:p>
    <w:p w:rsidR="0024150B" w:rsidRDefault="0024150B" w:rsidP="0024150B">
      <w:pPr>
        <w:jc w:val="both"/>
        <w:rPr>
          <w:sz w:val="36"/>
          <w:szCs w:val="36"/>
        </w:rPr>
      </w:pPr>
      <w:r>
        <w:rPr>
          <w:rFonts w:ascii="Times New Roman CYR" w:hAnsi="Times New Roman CYR"/>
          <w:sz w:val="28"/>
          <w:szCs w:val="28"/>
          <w:lang w:val="en-US"/>
        </w:rPr>
        <w:t>1</w:t>
      </w:r>
      <w:r>
        <w:rPr>
          <w:rFonts w:ascii="Times New Roman CYR" w:hAnsi="Times New Roman CYR"/>
          <w:sz w:val="28"/>
          <w:szCs w:val="28"/>
        </w:rPr>
        <w:t xml:space="preserve">1.02.2020                                   </w:t>
      </w:r>
      <w:proofErr w:type="gramStart"/>
      <w:r w:rsidRPr="00C95D76">
        <w:rPr>
          <w:rFonts w:ascii="Times New Roman CYR" w:hAnsi="Times New Roman CYR"/>
          <w:sz w:val="28"/>
          <w:szCs w:val="28"/>
        </w:rPr>
        <w:t>№</w:t>
      </w:r>
      <w:r>
        <w:rPr>
          <w:rFonts w:ascii="Times New Roman CYR" w:hAnsi="Times New Roman CYR"/>
          <w:sz w:val="28"/>
          <w:szCs w:val="28"/>
        </w:rPr>
        <w:t xml:space="preserve">  </w:t>
      </w:r>
      <w:r w:rsidR="007D60E9">
        <w:rPr>
          <w:rFonts w:ascii="Times New Roman CYR" w:hAnsi="Times New Roman CYR"/>
          <w:sz w:val="28"/>
          <w:szCs w:val="28"/>
        </w:rPr>
        <w:t>3</w:t>
      </w:r>
      <w:proofErr w:type="gramEnd"/>
      <w:r>
        <w:rPr>
          <w:rFonts w:ascii="Times New Roman CYR" w:hAnsi="Times New Roman CYR"/>
          <w:sz w:val="28"/>
          <w:szCs w:val="28"/>
        </w:rPr>
        <w:t xml:space="preserve"> </w:t>
      </w:r>
      <w:r w:rsidRPr="00C95D76">
        <w:rPr>
          <w:rFonts w:ascii="Times New Roman CYR" w:hAnsi="Times New Roman CYR"/>
          <w:sz w:val="28"/>
          <w:szCs w:val="28"/>
        </w:rPr>
        <w:t xml:space="preserve">      </w:t>
      </w:r>
      <w:r>
        <w:rPr>
          <w:rFonts w:ascii="Times New Roman CYR" w:hAnsi="Times New Roman CYR"/>
          <w:sz w:val="28"/>
          <w:szCs w:val="28"/>
        </w:rPr>
        <w:t xml:space="preserve">            </w:t>
      </w:r>
      <w:r w:rsidRPr="00C95D76">
        <w:rPr>
          <w:rFonts w:ascii="Times New Roman CYR" w:hAnsi="Times New Roman CYR"/>
          <w:sz w:val="28"/>
          <w:szCs w:val="28"/>
        </w:rPr>
        <w:t xml:space="preserve">  </w:t>
      </w:r>
      <w:r>
        <w:rPr>
          <w:rFonts w:ascii="Times New Roman CYR" w:hAnsi="Times New Roman CYR"/>
          <w:sz w:val="28"/>
          <w:szCs w:val="28"/>
        </w:rPr>
        <w:t xml:space="preserve">    х. Широко-</w:t>
      </w:r>
      <w:proofErr w:type="spellStart"/>
      <w:r>
        <w:rPr>
          <w:rFonts w:ascii="Times New Roman CYR" w:hAnsi="Times New Roman CYR"/>
          <w:sz w:val="28"/>
          <w:szCs w:val="28"/>
        </w:rPr>
        <w:t>Атамановский</w:t>
      </w:r>
      <w:proofErr w:type="spellEnd"/>
      <w:r w:rsidRPr="00C9338E">
        <w:rPr>
          <w:sz w:val="36"/>
          <w:szCs w:val="36"/>
        </w:rPr>
        <w:t xml:space="preserve"> </w:t>
      </w:r>
    </w:p>
    <w:p w:rsidR="0024150B" w:rsidRDefault="0024150B" w:rsidP="0024150B">
      <w:pPr>
        <w:jc w:val="both"/>
        <w:rPr>
          <w:sz w:val="36"/>
          <w:szCs w:val="3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90"/>
        <w:gridCol w:w="3764"/>
      </w:tblGrid>
      <w:tr w:rsidR="0024150B" w:rsidTr="0098698F">
        <w:tc>
          <w:tcPr>
            <w:tcW w:w="5688" w:type="dxa"/>
          </w:tcPr>
          <w:p w:rsidR="0024150B" w:rsidRPr="000E2B5E" w:rsidRDefault="0024150B" w:rsidP="0024150B">
            <w:pPr>
              <w:rPr>
                <w:sz w:val="28"/>
                <w:szCs w:val="28"/>
              </w:rPr>
            </w:pPr>
            <w:r w:rsidRPr="000E2B5E">
              <w:rPr>
                <w:sz w:val="28"/>
                <w:szCs w:val="28"/>
              </w:rPr>
              <w:t xml:space="preserve">Об утверждении </w:t>
            </w:r>
            <w:r>
              <w:rPr>
                <w:sz w:val="28"/>
                <w:szCs w:val="28"/>
              </w:rPr>
              <w:t>списка собственников, земельные доли которых могут быть признаны невостребованными</w:t>
            </w:r>
          </w:p>
        </w:tc>
        <w:tc>
          <w:tcPr>
            <w:tcW w:w="3882" w:type="dxa"/>
          </w:tcPr>
          <w:p w:rsidR="0024150B" w:rsidRPr="000E2B5E" w:rsidRDefault="0024150B" w:rsidP="0098698F">
            <w:pPr>
              <w:jc w:val="both"/>
              <w:rPr>
                <w:sz w:val="28"/>
                <w:szCs w:val="28"/>
              </w:rPr>
            </w:pPr>
          </w:p>
        </w:tc>
      </w:tr>
    </w:tbl>
    <w:p w:rsidR="0024150B" w:rsidRPr="001935F9" w:rsidRDefault="0024150B" w:rsidP="0024150B">
      <w:pPr>
        <w:jc w:val="both"/>
        <w:rPr>
          <w:sz w:val="28"/>
          <w:szCs w:val="28"/>
        </w:rPr>
      </w:pPr>
      <w:r w:rsidRPr="00C9338E">
        <w:rPr>
          <w:sz w:val="36"/>
          <w:szCs w:val="36"/>
        </w:rPr>
        <w:t xml:space="preserve">   </w:t>
      </w:r>
      <w:r>
        <w:rPr>
          <w:sz w:val="36"/>
          <w:szCs w:val="36"/>
        </w:rPr>
        <w:t xml:space="preserve">                   </w:t>
      </w:r>
    </w:p>
    <w:p w:rsidR="0024150B" w:rsidRPr="000978C6" w:rsidRDefault="0024150B" w:rsidP="0024150B">
      <w:pPr>
        <w:spacing w:before="100" w:beforeAutospacing="1" w:after="202"/>
        <w:jc w:val="both"/>
        <w:rPr>
          <w:color w:val="000000"/>
          <w:sz w:val="28"/>
          <w:szCs w:val="28"/>
        </w:rPr>
      </w:pPr>
      <w:bookmarkStart w:id="0" w:name="YANDEX_4"/>
      <w:bookmarkEnd w:id="0"/>
      <w:r w:rsidRPr="000978C6">
        <w:rPr>
          <w:color w:val="000000"/>
          <w:sz w:val="28"/>
          <w:szCs w:val="28"/>
        </w:rPr>
        <w:t xml:space="preserve">        В соответствии </w:t>
      </w:r>
      <w:r>
        <w:rPr>
          <w:color w:val="000000"/>
          <w:sz w:val="28"/>
          <w:szCs w:val="28"/>
        </w:rPr>
        <w:t xml:space="preserve">со статьей 12.1 Федерального закона от 24.07.2002 № 101-ФЗ (ред. От 06.06.2019) «Об обороте земель сельскохозяйственного назначения»,   публикацией в общественно-политической газете Морозовского района Ростовской области «Морозовский вестник» от 11 октября 2019 года № 40 (2657) списка собственников, земельные доли которых могут быть признаны невостребованными и объявление о проведении общего собрания собственников земельных долей, </w:t>
      </w:r>
      <w:r w:rsidRPr="000978C6">
        <w:rPr>
          <w:color w:val="000000"/>
          <w:sz w:val="28"/>
          <w:szCs w:val="28"/>
        </w:rPr>
        <w:t xml:space="preserve">Уставом </w:t>
      </w:r>
      <w:bookmarkStart w:id="1" w:name="YANDEX_12"/>
      <w:bookmarkEnd w:id="1"/>
      <w:r w:rsidRPr="000978C6">
        <w:rPr>
          <w:color w:val="000000"/>
          <w:sz w:val="28"/>
          <w:szCs w:val="28"/>
        </w:rPr>
        <w:fldChar w:fldCharType="begin"/>
      </w:r>
      <w:r w:rsidRPr="000978C6">
        <w:rPr>
          <w:color w:val="000000"/>
          <w:sz w:val="28"/>
          <w:szCs w:val="28"/>
        </w:rPr>
        <w:instrText xml:space="preserve"> HYPERLINK "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\l "YANDEX_11" </w:instrText>
      </w:r>
      <w:r w:rsidRPr="000978C6">
        <w:rPr>
          <w:color w:val="000000"/>
          <w:sz w:val="28"/>
          <w:szCs w:val="28"/>
        </w:rPr>
        <w:fldChar w:fldCharType="end"/>
      </w:r>
      <w:r w:rsidRPr="000978C6">
        <w:rPr>
          <w:color w:val="000000"/>
          <w:sz w:val="28"/>
          <w:szCs w:val="28"/>
        </w:rPr>
        <w:t> </w:t>
      </w:r>
      <w:r>
        <w:rPr>
          <w:color w:val="000000"/>
          <w:sz w:val="28"/>
          <w:szCs w:val="28"/>
        </w:rPr>
        <w:t>Широко-</w:t>
      </w:r>
      <w:proofErr w:type="spellStart"/>
      <w:r>
        <w:rPr>
          <w:color w:val="000000"/>
          <w:sz w:val="28"/>
          <w:szCs w:val="28"/>
        </w:rPr>
        <w:t>Атамановского</w:t>
      </w:r>
      <w:proofErr w:type="spellEnd"/>
      <w:r w:rsidR="007D60E9">
        <w:fldChar w:fldCharType="begin"/>
      </w:r>
      <w:r w:rsidR="007D60E9">
        <w:instrText xml:space="preserve"> HYPERLINK "http://hghltd.yandex.net/yandbtm?tld=ru&amp;text=%D0%BF%D0%BB%D0%</w:instrText>
      </w:r>
      <w:r w:rsidR="007D60E9">
        <w:instrText>B0%D0%BD-%D0%B3%D1%80%D0%B0%D1%84%D0%B8%D0%BA%20%D0%BF%D0%B5%D1%80%D0%B5%D1%85%D0%BE%D0%B4%D0%B0%20%D0%BD%D0%B0%20%D0%BF%D1%80%D0%B5%D0%B4%D0%BE%D1%81%D1%82%D0%B0%D0%B2%D0%BB%D0%B5%D0%BD%D0%B8%D0%B5%20%D0%BC%D1%83%D0%BD%D0%B8%D1%86%D0%B8%D0%BF%D0%B0%D0%BB%</w:instrText>
      </w:r>
      <w:r w:rsidR="007D60E9">
        <w:instrText>D1%8C%D0%BD%D1%8B%D1%85%20%D1%83%D1%81%D0%BB%D1%83%D0%B3%20%D0%B2%20%D1%8D%D0%BB%D0%B5%D0%BA%D1%82%D1%80%D0%BE%D0%BD%D0%BD%D0%BE%D0%B9%20%D1%84%D0%BE%D1%80%D0%BC%D0%B5%20%D0%B8%D1%80%D0%BA%D1%83%D1%82%D1%81%D0%BA&amp;url=http%3A%2F%2Fxn---38-5cda4amjoe6an1b7e.</w:instrText>
      </w:r>
      <w:r w:rsidR="007D60E9">
        <w:instrText>xn--p1ai%2Fattachments%2Farticle%2F75%2F%25D0%259F%25D0%259B%25D0%2590%25D0%259D-%25D0%2593%25D0%25A0%25D0%2590%25D0%25A4%25D0%2598%25D0%259A%2520%25D0%259F%25D0%2595%25D0%25A0%25D0%2595%25D0%25A5%25D0%259E%25D0%2594%25D0%2590%2520%25D0%259D%25D0%2590%2520</w:instrText>
      </w:r>
      <w:r w:rsidR="007D60E9">
        <w:instrText>%25D0%259F%25D0%25A0%25D0%2595%25D0%2594%25D0%259E%25D0%25A1%25D0%25A2%25D0%2590%25D0%2592%25D0%259B%25D0%2595%25D0%259D%25D0%2598%25D0%2595%2520%25D0%25A3%25D0%25A1%25D0%259B%25D0%25A3%25D0%2593%2520%25D0%2592%2520%25D0%25AD%25D0%259B%25D0%2595%25D0%259A%</w:instrText>
      </w:r>
      <w:r w:rsidR="007D60E9">
        <w:instrText xml:space="preserve">25D0%25A2%25D0%25A0%25D0%259E%25D0%259D%25D0%259D%25D0%259E%25D0%259C%2520%25D0%2592%25D0%2598%25D0%2594%25D0%2595.docx&amp;fmode=envelope&amp;lr=65&amp;mime=docx&amp;l10n=ru&amp;sign=ee8e9ba3fac1c6af3726327a1f847df3&amp;keyno=0" \l "YANDEX_13" </w:instrText>
      </w:r>
      <w:r w:rsidR="007D60E9">
        <w:fldChar w:fldCharType="separate"/>
      </w:r>
      <w:r w:rsidR="007D60E9">
        <w:fldChar w:fldCharType="end"/>
      </w:r>
      <w:r w:rsidRPr="000978C6">
        <w:rPr>
          <w:color w:val="000000"/>
          <w:sz w:val="28"/>
          <w:szCs w:val="28"/>
        </w:rPr>
        <w:t xml:space="preserve"> сельского поселения</w:t>
      </w:r>
    </w:p>
    <w:p w:rsidR="0024150B" w:rsidRPr="000978C6" w:rsidRDefault="0024150B" w:rsidP="0024150B">
      <w:pPr>
        <w:spacing w:before="100" w:beforeAutospacing="1" w:after="202"/>
        <w:jc w:val="center"/>
        <w:rPr>
          <w:color w:val="000000"/>
          <w:sz w:val="28"/>
          <w:szCs w:val="28"/>
        </w:rPr>
      </w:pPr>
      <w:r>
        <w:rPr>
          <w:color w:val="000000"/>
          <w:sz w:val="28"/>
          <w:szCs w:val="28"/>
        </w:rPr>
        <w:t>ПОСТАНОВЛЯЮ</w:t>
      </w:r>
      <w:r w:rsidRPr="000978C6">
        <w:rPr>
          <w:color w:val="000000"/>
          <w:sz w:val="28"/>
          <w:szCs w:val="28"/>
        </w:rPr>
        <w:t>:</w:t>
      </w:r>
    </w:p>
    <w:p w:rsidR="0024150B" w:rsidRPr="000978C6" w:rsidRDefault="00665B79" w:rsidP="0024150B">
      <w:pPr>
        <w:numPr>
          <w:ilvl w:val="0"/>
          <w:numId w:val="1"/>
        </w:numPr>
        <w:spacing w:before="100" w:beforeAutospacing="1" w:after="202"/>
        <w:jc w:val="both"/>
        <w:rPr>
          <w:color w:val="000000"/>
          <w:sz w:val="28"/>
          <w:szCs w:val="28"/>
        </w:rPr>
      </w:pPr>
      <w:r>
        <w:rPr>
          <w:color w:val="000000"/>
          <w:sz w:val="28"/>
          <w:szCs w:val="28"/>
        </w:rPr>
        <w:t>Ввиду того, что собрание собственников земельных долей не состоялось и в течение 3-х месяцев со дня публикации объявления в общественно-политической газете Морозовского района Ростовской области «Морозовский вестник» от 11 октября 2019 года № 40 (2657) списка собственников, земельные доли которых могут быть признаны невостребованными, в Администрацию Широко-</w:t>
      </w:r>
      <w:proofErr w:type="spellStart"/>
      <w:r>
        <w:rPr>
          <w:color w:val="000000"/>
          <w:sz w:val="28"/>
          <w:szCs w:val="28"/>
        </w:rPr>
        <w:t>Атамановского</w:t>
      </w:r>
      <w:proofErr w:type="spellEnd"/>
      <w:r>
        <w:rPr>
          <w:color w:val="000000"/>
          <w:sz w:val="28"/>
          <w:szCs w:val="28"/>
        </w:rPr>
        <w:t xml:space="preserve"> сельского поселения не было подано ни одного возражения против включения в списки собственников земельных долей, а так же не было заявлено о своем желании воспользоваться правом на свою земельную долю, у</w:t>
      </w:r>
      <w:r w:rsidR="0024150B" w:rsidRPr="000978C6">
        <w:rPr>
          <w:color w:val="000000"/>
          <w:sz w:val="28"/>
          <w:szCs w:val="28"/>
        </w:rPr>
        <w:t xml:space="preserve">твердить </w:t>
      </w:r>
      <w:bookmarkStart w:id="2" w:name="YANDEX_17"/>
      <w:bookmarkEnd w:id="2"/>
      <w:r w:rsidR="0024150B" w:rsidRPr="000978C6">
        <w:rPr>
          <w:color w:val="000000"/>
          <w:sz w:val="28"/>
          <w:szCs w:val="28"/>
        </w:rPr>
        <w:fldChar w:fldCharType="begin"/>
      </w:r>
      <w:r w:rsidR="0024150B" w:rsidRPr="000978C6">
        <w:rPr>
          <w:color w:val="000000"/>
          <w:sz w:val="28"/>
          <w:szCs w:val="28"/>
        </w:rPr>
        <w:instrText xml:space="preserve"> HYPERLINK "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\l "YANDEX_16" </w:instrText>
      </w:r>
      <w:r w:rsidR="0024150B" w:rsidRPr="000978C6">
        <w:rPr>
          <w:color w:val="000000"/>
          <w:sz w:val="28"/>
          <w:szCs w:val="28"/>
        </w:rPr>
        <w:fldChar w:fldCharType="end"/>
      </w:r>
      <w:r w:rsidR="0024150B" w:rsidRPr="000978C6">
        <w:rPr>
          <w:color w:val="000000"/>
          <w:sz w:val="28"/>
          <w:szCs w:val="28"/>
        </w:rPr>
        <w:t> </w:t>
      </w:r>
      <w:r>
        <w:rPr>
          <w:color w:val="000000"/>
          <w:sz w:val="28"/>
          <w:szCs w:val="28"/>
        </w:rPr>
        <w:t>список</w:t>
      </w:r>
      <w:r w:rsidR="0024150B" w:rsidRPr="000978C6">
        <w:rPr>
          <w:color w:val="000000"/>
          <w:sz w:val="28"/>
          <w:szCs w:val="28"/>
        </w:rPr>
        <w:t xml:space="preserve"> </w:t>
      </w:r>
      <w:r>
        <w:rPr>
          <w:color w:val="000000"/>
          <w:sz w:val="28"/>
          <w:szCs w:val="28"/>
        </w:rPr>
        <w:t xml:space="preserve">собственников, земельные доли которых могут быть признаны невостребованными. </w:t>
      </w:r>
      <w:r w:rsidR="0024150B" w:rsidRPr="000978C6">
        <w:rPr>
          <w:color w:val="000000"/>
          <w:sz w:val="28"/>
          <w:szCs w:val="28"/>
        </w:rPr>
        <w:t>(Приложение № 1).</w:t>
      </w:r>
    </w:p>
    <w:p w:rsidR="0024150B" w:rsidRPr="000978C6" w:rsidRDefault="0024150B" w:rsidP="0024150B">
      <w:pPr>
        <w:numPr>
          <w:ilvl w:val="0"/>
          <w:numId w:val="1"/>
        </w:numPr>
        <w:spacing w:before="100" w:beforeAutospacing="1" w:after="202"/>
        <w:jc w:val="both"/>
        <w:rPr>
          <w:color w:val="000000"/>
          <w:sz w:val="28"/>
          <w:szCs w:val="28"/>
        </w:rPr>
      </w:pPr>
      <w:r w:rsidRPr="000978C6">
        <w:rPr>
          <w:color w:val="000000"/>
          <w:sz w:val="28"/>
          <w:szCs w:val="28"/>
        </w:rPr>
        <w:t xml:space="preserve">Разместить </w:t>
      </w:r>
      <w:bookmarkStart w:id="3" w:name="YANDEX_25"/>
      <w:bookmarkEnd w:id="3"/>
      <w:r w:rsidRPr="000978C6">
        <w:rPr>
          <w:color w:val="000000"/>
          <w:sz w:val="28"/>
          <w:szCs w:val="28"/>
        </w:rPr>
        <w:fldChar w:fldCharType="begin"/>
      </w:r>
      <w:r w:rsidRPr="000978C6">
        <w:rPr>
          <w:color w:val="000000"/>
          <w:sz w:val="28"/>
          <w:szCs w:val="28"/>
        </w:rPr>
        <w:instrText xml:space="preserve"> HYPERLINK "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\l "YANDEX_24" </w:instrText>
      </w:r>
      <w:r w:rsidRPr="000978C6">
        <w:rPr>
          <w:color w:val="000000"/>
          <w:sz w:val="28"/>
          <w:szCs w:val="28"/>
        </w:rPr>
        <w:fldChar w:fldCharType="end"/>
      </w:r>
      <w:hyperlink r:id="rId5" w:anchor="YANDEX_26" w:history="1"/>
      <w:bookmarkStart w:id="4" w:name="YANDEX_26"/>
      <w:bookmarkEnd w:id="4"/>
      <w:r w:rsidRPr="000978C6">
        <w:rPr>
          <w:color w:val="000000"/>
          <w:sz w:val="28"/>
          <w:szCs w:val="28"/>
        </w:rPr>
        <w:fldChar w:fldCharType="begin"/>
      </w:r>
      <w:r w:rsidRPr="000978C6">
        <w:rPr>
          <w:color w:val="000000"/>
          <w:sz w:val="28"/>
          <w:szCs w:val="28"/>
        </w:rPr>
        <w:instrText xml:space="preserve"> HYPERLINK "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\l "YANDEX_25" </w:instrText>
      </w:r>
      <w:r w:rsidRPr="000978C6">
        <w:rPr>
          <w:color w:val="000000"/>
          <w:sz w:val="28"/>
          <w:szCs w:val="28"/>
        </w:rPr>
        <w:fldChar w:fldCharType="end"/>
      </w:r>
      <w:hyperlink r:id="rId6" w:anchor="YANDEX_27" w:history="1"/>
      <w:bookmarkStart w:id="5" w:name="YANDEX_27"/>
      <w:bookmarkEnd w:id="5"/>
      <w:r w:rsidRPr="000978C6">
        <w:rPr>
          <w:color w:val="000000"/>
          <w:sz w:val="28"/>
          <w:szCs w:val="28"/>
        </w:rPr>
        <w:fldChar w:fldCharType="begin"/>
      </w:r>
      <w:r w:rsidRPr="000978C6">
        <w:rPr>
          <w:color w:val="000000"/>
          <w:sz w:val="28"/>
          <w:szCs w:val="28"/>
        </w:rPr>
        <w:instrText xml:space="preserve"> HYPERLINK "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\l "YANDEX_26" </w:instrText>
      </w:r>
      <w:r w:rsidRPr="000978C6">
        <w:rPr>
          <w:color w:val="000000"/>
          <w:sz w:val="28"/>
          <w:szCs w:val="28"/>
        </w:rPr>
        <w:fldChar w:fldCharType="end"/>
      </w:r>
      <w:r w:rsidRPr="000978C6">
        <w:rPr>
          <w:color w:val="000000"/>
          <w:sz w:val="28"/>
          <w:szCs w:val="28"/>
        </w:rPr>
        <w:t> </w:t>
      </w:r>
      <w:r w:rsidR="00665B79">
        <w:rPr>
          <w:color w:val="000000"/>
          <w:sz w:val="28"/>
          <w:szCs w:val="28"/>
        </w:rPr>
        <w:t>данное постановление</w:t>
      </w:r>
      <w:r w:rsidRPr="000978C6">
        <w:rPr>
          <w:color w:val="000000"/>
          <w:sz w:val="28"/>
          <w:szCs w:val="28"/>
        </w:rPr>
        <w:t xml:space="preserve"> на сайте администрации в сети Интернет.</w:t>
      </w:r>
    </w:p>
    <w:p w:rsidR="0024150B" w:rsidRDefault="00C9611B" w:rsidP="0024150B">
      <w:pPr>
        <w:numPr>
          <w:ilvl w:val="0"/>
          <w:numId w:val="1"/>
        </w:numPr>
        <w:spacing w:before="100" w:beforeAutospacing="1"/>
        <w:jc w:val="both"/>
        <w:rPr>
          <w:color w:val="000000"/>
          <w:sz w:val="28"/>
          <w:szCs w:val="28"/>
        </w:rPr>
      </w:pPr>
      <w:r>
        <w:rPr>
          <w:color w:val="000000"/>
          <w:sz w:val="28"/>
          <w:szCs w:val="28"/>
        </w:rPr>
        <w:t>Обратиться с иском в Морозовский районный суд о признании данных земельных долей муниципальной собственностью Администрации Широко-</w:t>
      </w:r>
      <w:proofErr w:type="spellStart"/>
      <w:r>
        <w:rPr>
          <w:color w:val="000000"/>
          <w:sz w:val="28"/>
          <w:szCs w:val="28"/>
        </w:rPr>
        <w:t>Атамановского</w:t>
      </w:r>
      <w:proofErr w:type="spellEnd"/>
      <w:r>
        <w:rPr>
          <w:color w:val="000000"/>
          <w:sz w:val="28"/>
          <w:szCs w:val="28"/>
        </w:rPr>
        <w:t xml:space="preserve"> сельского поселения.</w:t>
      </w:r>
    </w:p>
    <w:p w:rsidR="00C9611B" w:rsidRPr="000978C6" w:rsidRDefault="00C9611B" w:rsidP="00C9611B">
      <w:pPr>
        <w:spacing w:before="100" w:beforeAutospacing="1"/>
        <w:ind w:left="720"/>
        <w:jc w:val="both"/>
        <w:rPr>
          <w:color w:val="000000"/>
          <w:sz w:val="28"/>
          <w:szCs w:val="28"/>
        </w:rPr>
      </w:pPr>
    </w:p>
    <w:p w:rsidR="0024150B" w:rsidRPr="000E2B5E" w:rsidRDefault="0024150B" w:rsidP="0024150B">
      <w:pPr>
        <w:numPr>
          <w:ilvl w:val="0"/>
          <w:numId w:val="1"/>
        </w:numPr>
        <w:spacing w:before="100" w:beforeAutospacing="1"/>
        <w:jc w:val="both"/>
        <w:rPr>
          <w:color w:val="000000"/>
          <w:sz w:val="28"/>
          <w:szCs w:val="28"/>
        </w:rPr>
      </w:pPr>
      <w:r w:rsidRPr="000978C6">
        <w:rPr>
          <w:color w:val="000000"/>
          <w:sz w:val="28"/>
          <w:szCs w:val="28"/>
        </w:rPr>
        <w:lastRenderedPageBreak/>
        <w:t xml:space="preserve">Контроль, за выполнением настоящего постановления, оставляю за собой. </w:t>
      </w:r>
    </w:p>
    <w:p w:rsidR="0024150B" w:rsidRDefault="0024150B" w:rsidP="0024150B">
      <w:pPr>
        <w:rPr>
          <w:sz w:val="28"/>
          <w:szCs w:val="28"/>
        </w:rPr>
      </w:pPr>
    </w:p>
    <w:p w:rsidR="00C9611B" w:rsidRDefault="00C9611B" w:rsidP="0024150B">
      <w:pPr>
        <w:rPr>
          <w:sz w:val="28"/>
          <w:szCs w:val="28"/>
        </w:rPr>
      </w:pPr>
    </w:p>
    <w:p w:rsidR="00C9611B" w:rsidRDefault="00C9611B" w:rsidP="0024150B">
      <w:pPr>
        <w:rPr>
          <w:sz w:val="28"/>
          <w:szCs w:val="28"/>
        </w:rPr>
      </w:pPr>
    </w:p>
    <w:p w:rsidR="00C9611B" w:rsidRDefault="00C9611B" w:rsidP="0024150B">
      <w:pPr>
        <w:rPr>
          <w:sz w:val="28"/>
          <w:szCs w:val="28"/>
        </w:rPr>
      </w:pPr>
    </w:p>
    <w:p w:rsidR="00C9611B" w:rsidRDefault="00C9611B" w:rsidP="0024150B">
      <w:pPr>
        <w:rPr>
          <w:sz w:val="28"/>
          <w:szCs w:val="28"/>
        </w:rPr>
      </w:pPr>
    </w:p>
    <w:p w:rsidR="00C9611B" w:rsidRPr="000978C6" w:rsidRDefault="00C9611B" w:rsidP="0024150B">
      <w:pPr>
        <w:rPr>
          <w:sz w:val="28"/>
          <w:szCs w:val="28"/>
        </w:rPr>
      </w:pPr>
    </w:p>
    <w:p w:rsidR="0024150B" w:rsidRDefault="0024150B" w:rsidP="0024150B">
      <w:pPr>
        <w:rPr>
          <w:sz w:val="28"/>
          <w:szCs w:val="28"/>
        </w:rPr>
      </w:pPr>
      <w:r>
        <w:rPr>
          <w:sz w:val="28"/>
          <w:szCs w:val="28"/>
        </w:rPr>
        <w:t xml:space="preserve">Глава Администрации </w:t>
      </w:r>
    </w:p>
    <w:p w:rsidR="0024150B" w:rsidRDefault="0024150B" w:rsidP="0024150B">
      <w:pPr>
        <w:rPr>
          <w:sz w:val="28"/>
          <w:szCs w:val="28"/>
        </w:rPr>
      </w:pPr>
      <w:r>
        <w:rPr>
          <w:sz w:val="28"/>
          <w:szCs w:val="28"/>
        </w:rPr>
        <w:t>Широко-</w:t>
      </w:r>
      <w:proofErr w:type="spellStart"/>
      <w:r>
        <w:rPr>
          <w:sz w:val="28"/>
          <w:szCs w:val="28"/>
        </w:rPr>
        <w:t>Атамановского</w:t>
      </w:r>
      <w:proofErr w:type="spellEnd"/>
      <w:r>
        <w:rPr>
          <w:sz w:val="28"/>
          <w:szCs w:val="28"/>
        </w:rPr>
        <w:t xml:space="preserve"> </w:t>
      </w:r>
    </w:p>
    <w:p w:rsidR="0024150B" w:rsidRPr="0024150B" w:rsidRDefault="0024150B" w:rsidP="0024150B">
      <w:pPr>
        <w:rPr>
          <w:sz w:val="28"/>
          <w:szCs w:val="28"/>
        </w:rPr>
        <w:sectPr w:rsidR="0024150B" w:rsidRPr="0024150B" w:rsidSect="000E2B5E">
          <w:pgSz w:w="11906" w:h="16838"/>
          <w:pgMar w:top="540" w:right="851" w:bottom="719" w:left="1701" w:header="709" w:footer="709" w:gutter="0"/>
          <w:cols w:space="708"/>
          <w:docGrid w:linePitch="360"/>
        </w:sectPr>
      </w:pPr>
      <w:r>
        <w:rPr>
          <w:sz w:val="28"/>
          <w:szCs w:val="28"/>
        </w:rPr>
        <w:t xml:space="preserve">сельского поселения                                             С. В. </w:t>
      </w:r>
      <w:proofErr w:type="spellStart"/>
      <w:r>
        <w:rPr>
          <w:sz w:val="28"/>
          <w:szCs w:val="28"/>
        </w:rPr>
        <w:t>Савилов</w:t>
      </w:r>
      <w:proofErr w:type="spellEnd"/>
    </w:p>
    <w:p w:rsidR="00C9611B" w:rsidRDefault="00C9611B" w:rsidP="00C9611B">
      <w:pPr>
        <w:jc w:val="right"/>
      </w:pPr>
      <w:r>
        <w:lastRenderedPageBreak/>
        <w:t xml:space="preserve">Приложение № 1 </w:t>
      </w:r>
    </w:p>
    <w:p w:rsidR="00C9611B" w:rsidRDefault="00C9611B" w:rsidP="00C9611B">
      <w:pPr>
        <w:jc w:val="right"/>
      </w:pPr>
      <w:r>
        <w:t xml:space="preserve">к постановлению Администрации </w:t>
      </w:r>
    </w:p>
    <w:p w:rsidR="00C9611B" w:rsidRDefault="00C9611B" w:rsidP="00C9611B">
      <w:pPr>
        <w:jc w:val="right"/>
      </w:pPr>
      <w:r>
        <w:t>Широко-</w:t>
      </w:r>
      <w:proofErr w:type="spellStart"/>
      <w:r>
        <w:t>Атамановского</w:t>
      </w:r>
      <w:proofErr w:type="spellEnd"/>
      <w:r>
        <w:t xml:space="preserve"> </w:t>
      </w:r>
    </w:p>
    <w:p w:rsidR="00C9611B" w:rsidRDefault="00C9611B" w:rsidP="00C9611B">
      <w:pPr>
        <w:jc w:val="right"/>
      </w:pPr>
      <w:r>
        <w:t xml:space="preserve">сельского поселения </w:t>
      </w:r>
    </w:p>
    <w:p w:rsidR="00C9611B" w:rsidRDefault="00C9611B" w:rsidP="00C9611B">
      <w:pPr>
        <w:jc w:val="right"/>
      </w:pPr>
      <w:r>
        <w:t>от 11.02.2020 №</w:t>
      </w:r>
      <w:r w:rsidR="007D60E9">
        <w:t xml:space="preserve"> 3</w:t>
      </w:r>
      <w:bookmarkStart w:id="6" w:name="_GoBack"/>
      <w:bookmarkEnd w:id="6"/>
      <w:r>
        <w:t xml:space="preserve">    </w:t>
      </w:r>
    </w:p>
    <w:p w:rsidR="00C9611B" w:rsidRDefault="00C9611B" w:rsidP="00C9611B">
      <w:pPr>
        <w:jc w:val="right"/>
      </w:pPr>
    </w:p>
    <w:p w:rsidR="00C9611B" w:rsidRPr="0098602A" w:rsidRDefault="00C9611B" w:rsidP="00C9611B">
      <w:pPr>
        <w:jc w:val="center"/>
        <w:rPr>
          <w:b/>
        </w:rPr>
      </w:pPr>
      <w:r w:rsidRPr="0098602A">
        <w:rPr>
          <w:b/>
        </w:rPr>
        <w:t xml:space="preserve">Список </w:t>
      </w:r>
    </w:p>
    <w:p w:rsidR="00C9611B" w:rsidRDefault="00C9611B" w:rsidP="00C9611B">
      <w:pPr>
        <w:jc w:val="center"/>
        <w:rPr>
          <w:b/>
        </w:rPr>
      </w:pPr>
      <w:r w:rsidRPr="0098602A">
        <w:rPr>
          <w:b/>
        </w:rPr>
        <w:t xml:space="preserve">собственников, земельные доли которых могут быть признаны невостребованными </w:t>
      </w:r>
    </w:p>
    <w:p w:rsidR="00C9611B" w:rsidRDefault="00C9611B" w:rsidP="00C9611B">
      <w:pPr>
        <w:jc w:val="both"/>
      </w:pPr>
      <w:r>
        <w:t xml:space="preserve">. </w:t>
      </w:r>
    </w:p>
    <w:p w:rsidR="00C9611B" w:rsidRDefault="00C9611B" w:rsidP="00C9611B">
      <w:pPr>
        <w:jc w:val="both"/>
      </w:pPr>
      <w:r w:rsidRPr="00CA4473">
        <w:t xml:space="preserve">1.Земельные доли в </w:t>
      </w:r>
      <w:r>
        <w:t xml:space="preserve">границах реорганизованного сельхозпредприятия колхоза «Родина» в </w:t>
      </w:r>
      <w:r w:rsidRPr="00CA4473">
        <w:t xml:space="preserve">размере 1,38 га каждая: Максименко Екатерина </w:t>
      </w:r>
      <w:proofErr w:type="spellStart"/>
      <w:r w:rsidRPr="00CA4473">
        <w:t>Емельяновна</w:t>
      </w:r>
      <w:proofErr w:type="spellEnd"/>
      <w:r w:rsidRPr="00CA4473">
        <w:t xml:space="preserve">, Нефедов Владимир Владимирович, Нефедова Анна Юрьевна, </w:t>
      </w:r>
      <w:proofErr w:type="spellStart"/>
      <w:r w:rsidRPr="00CA4473">
        <w:t>Сластникова</w:t>
      </w:r>
      <w:proofErr w:type="spellEnd"/>
      <w:r w:rsidRPr="00CA4473">
        <w:t xml:space="preserve"> Надежда Николаевна, Бондаренко Ксения </w:t>
      </w:r>
      <w:proofErr w:type="spellStart"/>
      <w:r w:rsidRPr="00CA4473">
        <w:t>Федотьевна</w:t>
      </w:r>
      <w:proofErr w:type="spellEnd"/>
      <w:r w:rsidRPr="00CA4473">
        <w:t xml:space="preserve">, </w:t>
      </w:r>
      <w:proofErr w:type="spellStart"/>
      <w:r w:rsidRPr="00CA4473">
        <w:t>Чикунов</w:t>
      </w:r>
      <w:proofErr w:type="spellEnd"/>
      <w:r w:rsidRPr="00CA4473">
        <w:t xml:space="preserve"> Виктор Иванович, Колосов Сергей Викторович, Кислякова Валентина Ивановна, Максимова Юлия Николаевна, </w:t>
      </w:r>
      <w:proofErr w:type="spellStart"/>
      <w:r w:rsidRPr="00CA4473">
        <w:t>Гайнулин</w:t>
      </w:r>
      <w:proofErr w:type="spellEnd"/>
      <w:r w:rsidRPr="00CA4473">
        <w:t xml:space="preserve"> Владимир Михайлович, Лемешко Иван Иванович, Лемешко Прасковья Васильевна, Фролова Екатерина Матвеевна, Лифанова Валентина Сергеевна, Хохряков Аркадий Тихонович, Терещенко Павел Васильевич, </w:t>
      </w:r>
      <w:proofErr w:type="spellStart"/>
      <w:r w:rsidRPr="00CA4473">
        <w:t>Офрим</w:t>
      </w:r>
      <w:proofErr w:type="spellEnd"/>
      <w:r w:rsidRPr="00CA4473">
        <w:t xml:space="preserve"> Мария Васильевна, </w:t>
      </w:r>
      <w:proofErr w:type="spellStart"/>
      <w:r w:rsidRPr="00CA4473">
        <w:t>Годованец</w:t>
      </w:r>
      <w:proofErr w:type="spellEnd"/>
      <w:r w:rsidRPr="00CA4473">
        <w:t xml:space="preserve"> Лидия Павловна, Красноперова Прасковья Платон</w:t>
      </w:r>
      <w:r>
        <w:t>овна.</w:t>
      </w:r>
    </w:p>
    <w:p w:rsidR="00C9611B" w:rsidRDefault="00C9611B" w:rsidP="00C9611B">
      <w:pPr>
        <w:jc w:val="both"/>
      </w:pPr>
      <w:r>
        <w:t xml:space="preserve">2. Земельные доли </w:t>
      </w:r>
      <w:r w:rsidRPr="00CA4473">
        <w:t xml:space="preserve">в </w:t>
      </w:r>
      <w:r>
        <w:t xml:space="preserve">границах реорганизованного сельхозпредприятия колхоза «Колос» в размере 3 га каждая: </w:t>
      </w:r>
      <w:r w:rsidRPr="00574DCE">
        <w:t xml:space="preserve">Галлеев Наиль </w:t>
      </w:r>
      <w:proofErr w:type="spellStart"/>
      <w:r w:rsidRPr="00574DCE">
        <w:t>Абдулгалиевич</w:t>
      </w:r>
      <w:proofErr w:type="spellEnd"/>
      <w:r w:rsidRPr="00574DCE">
        <w:t xml:space="preserve">, Елисеев Вячеслав Васильевич, Елисеева Ирина </w:t>
      </w:r>
      <w:proofErr w:type="gramStart"/>
      <w:r w:rsidRPr="00574DCE">
        <w:t xml:space="preserve">Александровна,   </w:t>
      </w:r>
      <w:proofErr w:type="gramEnd"/>
      <w:r w:rsidRPr="00574DCE">
        <w:t xml:space="preserve">Зотов Александр Павлович, Зотова Клавдия Николаевна, Зотов Сергей Александрович, Зотов Геннадий Александрович, Казаков Владимир Ильич, </w:t>
      </w:r>
      <w:proofErr w:type="spellStart"/>
      <w:r w:rsidRPr="00574DCE">
        <w:t>Крулько</w:t>
      </w:r>
      <w:proofErr w:type="spellEnd"/>
      <w:r w:rsidRPr="00574DCE">
        <w:t xml:space="preserve"> Михаил Иванович, Морозенко Валерий Петрович, Морозенко Светлана Александровна,   </w:t>
      </w:r>
      <w:proofErr w:type="spellStart"/>
      <w:r w:rsidRPr="00574DCE">
        <w:t>Родченков</w:t>
      </w:r>
      <w:proofErr w:type="spellEnd"/>
      <w:r w:rsidRPr="00574DCE">
        <w:t xml:space="preserve"> Василий Михайлович, Дроздова Василиса Сергеевна.</w:t>
      </w:r>
      <w:r>
        <w:t xml:space="preserve"> </w:t>
      </w:r>
    </w:p>
    <w:p w:rsidR="00C9611B" w:rsidRDefault="00C9611B" w:rsidP="00C9611B">
      <w:pPr>
        <w:jc w:val="both"/>
      </w:pPr>
      <w:r w:rsidRPr="00494170">
        <w:t xml:space="preserve">3. </w:t>
      </w:r>
      <w:r>
        <w:t xml:space="preserve">Земельные доли </w:t>
      </w:r>
      <w:r w:rsidRPr="00CA4473">
        <w:t xml:space="preserve">в </w:t>
      </w:r>
      <w:r>
        <w:t>границах реорганизованного сельхозпредприятия совхоза «Комсомольский» в размере 3 га каждая</w:t>
      </w:r>
      <w:r w:rsidRPr="00494170">
        <w:t xml:space="preserve"> Андреева Надежда Николаевна, Бойко Виктор Сергеевич, </w:t>
      </w:r>
      <w:proofErr w:type="spellStart"/>
      <w:r w:rsidRPr="00494170">
        <w:t>Сатишева</w:t>
      </w:r>
      <w:proofErr w:type="spellEnd"/>
      <w:r w:rsidRPr="00494170">
        <w:t xml:space="preserve"> Прасковья </w:t>
      </w:r>
      <w:proofErr w:type="spellStart"/>
      <w:r w:rsidRPr="00494170">
        <w:t>Арембаевна</w:t>
      </w:r>
      <w:proofErr w:type="spellEnd"/>
      <w:r w:rsidRPr="00494170">
        <w:t xml:space="preserve">, </w:t>
      </w:r>
      <w:proofErr w:type="spellStart"/>
      <w:r w:rsidRPr="00494170">
        <w:t>Исалипов</w:t>
      </w:r>
      <w:proofErr w:type="spellEnd"/>
      <w:r w:rsidRPr="00494170">
        <w:t xml:space="preserve"> Михаил, Матвиенко Сергей Михайлович, Карпова Анна Даниловна, </w:t>
      </w:r>
      <w:proofErr w:type="spellStart"/>
      <w:r w:rsidRPr="00494170">
        <w:t>Мустафилов</w:t>
      </w:r>
      <w:proofErr w:type="spellEnd"/>
      <w:r w:rsidRPr="00494170">
        <w:t xml:space="preserve"> </w:t>
      </w:r>
      <w:proofErr w:type="spellStart"/>
      <w:r w:rsidRPr="00494170">
        <w:t>Салейман</w:t>
      </w:r>
      <w:proofErr w:type="spellEnd"/>
      <w:r w:rsidRPr="00494170">
        <w:t xml:space="preserve"> </w:t>
      </w:r>
      <w:proofErr w:type="spellStart"/>
      <w:r w:rsidRPr="00494170">
        <w:t>Аблейхатович</w:t>
      </w:r>
      <w:proofErr w:type="spellEnd"/>
      <w:r w:rsidRPr="00494170">
        <w:t xml:space="preserve">, Матвиенко Михаил Ильич, Туз Михаил Яковлевич, </w:t>
      </w:r>
      <w:proofErr w:type="spellStart"/>
      <w:r w:rsidRPr="00494170">
        <w:t>Чекишев</w:t>
      </w:r>
      <w:proofErr w:type="spellEnd"/>
      <w:r w:rsidRPr="00494170">
        <w:t xml:space="preserve"> </w:t>
      </w:r>
      <w:proofErr w:type="spellStart"/>
      <w:r w:rsidRPr="00494170">
        <w:t>Жумавай</w:t>
      </w:r>
      <w:proofErr w:type="spellEnd"/>
      <w:r w:rsidRPr="00494170">
        <w:t xml:space="preserve"> </w:t>
      </w:r>
      <w:proofErr w:type="spellStart"/>
      <w:r w:rsidRPr="00494170">
        <w:t>Забиколлович</w:t>
      </w:r>
      <w:proofErr w:type="spellEnd"/>
      <w:r w:rsidRPr="00494170">
        <w:t xml:space="preserve">, Сапунова Валентина Ивановна, </w:t>
      </w:r>
      <w:proofErr w:type="spellStart"/>
      <w:r w:rsidRPr="00494170">
        <w:t>Исалипова</w:t>
      </w:r>
      <w:proofErr w:type="spellEnd"/>
      <w:r w:rsidRPr="00494170">
        <w:t xml:space="preserve"> Прасковья,</w:t>
      </w:r>
      <w:r>
        <w:t xml:space="preserve"> Матвиенко Анна Александровна,</w:t>
      </w:r>
      <w:r w:rsidRPr="00494170">
        <w:t xml:space="preserve"> Матвиенко Татьяна Михайловна, Максименко </w:t>
      </w:r>
      <w:proofErr w:type="spellStart"/>
      <w:r w:rsidRPr="00494170">
        <w:t>Евсей</w:t>
      </w:r>
      <w:proofErr w:type="spellEnd"/>
      <w:r w:rsidRPr="00494170">
        <w:t xml:space="preserve"> Васильевич, Максименко Ульяна Максимовна, Кнышов Павел Иванович, Кнышова Раиса </w:t>
      </w:r>
      <w:proofErr w:type="spellStart"/>
      <w:r w:rsidRPr="00494170">
        <w:t>Варламовна</w:t>
      </w:r>
      <w:proofErr w:type="spellEnd"/>
      <w:r w:rsidRPr="00494170">
        <w:t xml:space="preserve">, </w:t>
      </w:r>
      <w:proofErr w:type="spellStart"/>
      <w:r w:rsidRPr="00494170">
        <w:t>Лондарева</w:t>
      </w:r>
      <w:proofErr w:type="spellEnd"/>
      <w:r w:rsidRPr="00494170">
        <w:t xml:space="preserve"> Александра Павловна, </w:t>
      </w:r>
      <w:proofErr w:type="spellStart"/>
      <w:r w:rsidRPr="00494170">
        <w:t>Игнатовская</w:t>
      </w:r>
      <w:proofErr w:type="spellEnd"/>
      <w:r w:rsidRPr="00494170">
        <w:t xml:space="preserve"> Агафья Тимофеевна, Корниенко Иван Елисеевич, </w:t>
      </w:r>
      <w:proofErr w:type="spellStart"/>
      <w:r w:rsidRPr="00494170">
        <w:t>Ксенжик</w:t>
      </w:r>
      <w:proofErr w:type="spellEnd"/>
      <w:r w:rsidRPr="00494170">
        <w:t xml:space="preserve"> Богдан Иванович, </w:t>
      </w:r>
      <w:proofErr w:type="spellStart"/>
      <w:r w:rsidRPr="00494170">
        <w:t>Аганина</w:t>
      </w:r>
      <w:proofErr w:type="spellEnd"/>
      <w:r w:rsidRPr="00494170">
        <w:t xml:space="preserve"> Зоя Ивановна, </w:t>
      </w:r>
      <w:proofErr w:type="spellStart"/>
      <w:r w:rsidRPr="00494170">
        <w:t>Вязовская</w:t>
      </w:r>
      <w:proofErr w:type="spellEnd"/>
      <w:r w:rsidRPr="00494170">
        <w:t xml:space="preserve"> Нина Васильевна, Оноприенко Валентин Алексеевич, Милков Николай Иванович, </w:t>
      </w:r>
      <w:proofErr w:type="spellStart"/>
      <w:r w:rsidRPr="00494170">
        <w:t>Милкова</w:t>
      </w:r>
      <w:proofErr w:type="spellEnd"/>
      <w:r w:rsidRPr="00494170">
        <w:t xml:space="preserve"> Валентина Николаевна, Чичеров Иван Федорович, Соловей Владимир Иосифович, </w:t>
      </w:r>
      <w:proofErr w:type="spellStart"/>
      <w:r w:rsidRPr="00494170">
        <w:t>Бабичева</w:t>
      </w:r>
      <w:proofErr w:type="spellEnd"/>
      <w:r w:rsidRPr="00494170">
        <w:t xml:space="preserve"> Вера </w:t>
      </w:r>
      <w:proofErr w:type="spellStart"/>
      <w:r w:rsidRPr="00494170">
        <w:t>Ананьевна</w:t>
      </w:r>
      <w:proofErr w:type="spellEnd"/>
      <w:r w:rsidRPr="00494170">
        <w:t xml:space="preserve">, </w:t>
      </w:r>
      <w:proofErr w:type="spellStart"/>
      <w:r w:rsidRPr="00494170">
        <w:t>Гумарова</w:t>
      </w:r>
      <w:proofErr w:type="spellEnd"/>
      <w:r w:rsidRPr="00494170">
        <w:t xml:space="preserve"> Рахман, </w:t>
      </w:r>
      <w:proofErr w:type="spellStart"/>
      <w:r w:rsidRPr="00494170">
        <w:t>Тухватулина</w:t>
      </w:r>
      <w:proofErr w:type="spellEnd"/>
      <w:r w:rsidRPr="00494170">
        <w:t xml:space="preserve"> Анна Даниловна, Башмаков Григорий Алексеевич.</w:t>
      </w:r>
    </w:p>
    <w:p w:rsidR="00C9611B" w:rsidRDefault="00C9611B" w:rsidP="00C9611B">
      <w:pPr>
        <w:jc w:val="both"/>
      </w:pPr>
      <w:r w:rsidRPr="00E244A7">
        <w:t xml:space="preserve">4. </w:t>
      </w:r>
      <w:r>
        <w:t xml:space="preserve">Земельные доли </w:t>
      </w:r>
      <w:r w:rsidRPr="00CA4473">
        <w:t xml:space="preserve">в </w:t>
      </w:r>
      <w:r>
        <w:t>границах реорганизованного сельхозпредприятия колхоза «им. Чумакова» в размере 3 га каждая</w:t>
      </w:r>
      <w:r w:rsidRPr="00E244A7">
        <w:t xml:space="preserve"> Банный Иван Михайлович, Бледных Виталий Терентьевич, </w:t>
      </w:r>
      <w:proofErr w:type="spellStart"/>
      <w:r w:rsidRPr="00E244A7">
        <w:t>Болотова</w:t>
      </w:r>
      <w:proofErr w:type="spellEnd"/>
      <w:r w:rsidRPr="00E244A7">
        <w:t xml:space="preserve"> Вера Даниловна, </w:t>
      </w:r>
      <w:proofErr w:type="spellStart"/>
      <w:r w:rsidRPr="00E244A7">
        <w:t>Болотов</w:t>
      </w:r>
      <w:proofErr w:type="spellEnd"/>
      <w:r w:rsidRPr="00E244A7">
        <w:t xml:space="preserve"> Евгений Михайлович, Боровой Пётр Петрович, Данилова Антонина Алексеевна, Данилов Николай Петрович, </w:t>
      </w:r>
      <w:proofErr w:type="spellStart"/>
      <w:r w:rsidRPr="00E244A7">
        <w:t>Дойнова</w:t>
      </w:r>
      <w:proofErr w:type="spellEnd"/>
      <w:r w:rsidRPr="00E244A7">
        <w:t xml:space="preserve"> Раиса </w:t>
      </w:r>
      <w:proofErr w:type="spellStart"/>
      <w:r w:rsidRPr="00E244A7">
        <w:t>Аверьяновна</w:t>
      </w:r>
      <w:proofErr w:type="spellEnd"/>
      <w:r w:rsidRPr="00E244A7">
        <w:t xml:space="preserve">, </w:t>
      </w:r>
      <w:proofErr w:type="spellStart"/>
      <w:r w:rsidRPr="00E244A7">
        <w:t>Дойнов</w:t>
      </w:r>
      <w:proofErr w:type="spellEnd"/>
      <w:r w:rsidRPr="00E244A7">
        <w:t xml:space="preserve"> Александр Васильевич, Кабанов Александр Васильевич, </w:t>
      </w:r>
      <w:proofErr w:type="spellStart"/>
      <w:r w:rsidRPr="00E244A7">
        <w:t>Климина</w:t>
      </w:r>
      <w:proofErr w:type="spellEnd"/>
      <w:r w:rsidRPr="00E244A7">
        <w:t xml:space="preserve"> Мария Федоровна, </w:t>
      </w:r>
      <w:proofErr w:type="spellStart"/>
      <w:r w:rsidRPr="00E244A7">
        <w:t>Климин</w:t>
      </w:r>
      <w:proofErr w:type="spellEnd"/>
      <w:r w:rsidRPr="00E244A7">
        <w:t xml:space="preserve"> Михаил Андреевич, </w:t>
      </w:r>
      <w:proofErr w:type="spellStart"/>
      <w:r w:rsidRPr="00E244A7">
        <w:t>Климин</w:t>
      </w:r>
      <w:proofErr w:type="spellEnd"/>
      <w:r w:rsidRPr="00E244A7">
        <w:t xml:space="preserve"> Виктор Михайлович, </w:t>
      </w:r>
      <w:proofErr w:type="spellStart"/>
      <w:r w:rsidRPr="00E244A7">
        <w:t>Кулюкина</w:t>
      </w:r>
      <w:proofErr w:type="spellEnd"/>
      <w:r w:rsidRPr="00E244A7">
        <w:t xml:space="preserve"> Надежда Даниловна, Мартынов Александр Иванович, Новиков Иван Васильевич, Панков Эдуард Вениаминович, Поярков Валентин Николаевич, Ремнёва Нина Васильевна, Ромашов Александр Федорович, Рычкова Елизавета Николаевна, Тарасов Владимир Михайлович, Черешков Владимир Ильич, Щербина Анна Максимовна.</w:t>
      </w:r>
    </w:p>
    <w:p w:rsidR="00C9611B" w:rsidRDefault="00C9611B" w:rsidP="00C9611B">
      <w:pPr>
        <w:jc w:val="both"/>
      </w:pPr>
      <w:r>
        <w:t xml:space="preserve">5. Земельные доли </w:t>
      </w:r>
      <w:r w:rsidRPr="00CA4473">
        <w:t xml:space="preserve">в </w:t>
      </w:r>
      <w:r>
        <w:t xml:space="preserve">границах реорганизованного сельхозпредприятия колхоза «Заветы Ильича» в размере 7,3 га каждая: </w:t>
      </w:r>
      <w:r w:rsidRPr="0049630F">
        <w:t xml:space="preserve">Аникеев Вячеслав Владимирович, Бочкарев Василий Иванович, Богаченко Василий Иванович, </w:t>
      </w:r>
      <w:proofErr w:type="spellStart"/>
      <w:r w:rsidRPr="0049630F">
        <w:t>Бисултанова</w:t>
      </w:r>
      <w:proofErr w:type="spellEnd"/>
      <w:r w:rsidRPr="0049630F">
        <w:t xml:space="preserve"> </w:t>
      </w:r>
      <w:proofErr w:type="spellStart"/>
      <w:r w:rsidRPr="0049630F">
        <w:t>Дагман</w:t>
      </w:r>
      <w:proofErr w:type="spellEnd"/>
      <w:r w:rsidRPr="0049630F">
        <w:t xml:space="preserve"> Исаевна, Глазырина Валентина Ивановна, Гробов Петр Антонович, Донскова Александра Филипповна, </w:t>
      </w:r>
      <w:proofErr w:type="spellStart"/>
      <w:r w:rsidRPr="0049630F">
        <w:t>Забазнов</w:t>
      </w:r>
      <w:proofErr w:type="spellEnd"/>
      <w:r w:rsidRPr="0049630F">
        <w:t xml:space="preserve"> Сергей Александрович, </w:t>
      </w:r>
      <w:proofErr w:type="spellStart"/>
      <w:r w:rsidRPr="0049630F">
        <w:t>Иманов</w:t>
      </w:r>
      <w:proofErr w:type="spellEnd"/>
      <w:r w:rsidRPr="0049630F">
        <w:t xml:space="preserve"> Василий </w:t>
      </w:r>
      <w:proofErr w:type="spellStart"/>
      <w:r w:rsidRPr="0049630F">
        <w:t>Тулутович</w:t>
      </w:r>
      <w:proofErr w:type="spellEnd"/>
      <w:r w:rsidRPr="0049630F">
        <w:t xml:space="preserve">, </w:t>
      </w:r>
      <w:proofErr w:type="spellStart"/>
      <w:r w:rsidRPr="0049630F">
        <w:t>Иманов</w:t>
      </w:r>
      <w:proofErr w:type="spellEnd"/>
      <w:r w:rsidRPr="0049630F">
        <w:t xml:space="preserve"> Юрий </w:t>
      </w:r>
      <w:proofErr w:type="spellStart"/>
      <w:r w:rsidRPr="0049630F">
        <w:t>Зулбахарович</w:t>
      </w:r>
      <w:proofErr w:type="spellEnd"/>
      <w:r w:rsidRPr="0049630F">
        <w:t xml:space="preserve">, </w:t>
      </w:r>
      <w:proofErr w:type="spellStart"/>
      <w:r w:rsidRPr="0049630F">
        <w:lastRenderedPageBreak/>
        <w:t>Козяев</w:t>
      </w:r>
      <w:proofErr w:type="spellEnd"/>
      <w:r w:rsidRPr="0049630F">
        <w:t xml:space="preserve"> Валентин Николаевич, </w:t>
      </w:r>
      <w:proofErr w:type="spellStart"/>
      <w:r w:rsidRPr="0049630F">
        <w:t>Козяева</w:t>
      </w:r>
      <w:proofErr w:type="spellEnd"/>
      <w:r w:rsidRPr="0049630F">
        <w:t xml:space="preserve"> Любовь Яковлевна, </w:t>
      </w:r>
      <w:proofErr w:type="spellStart"/>
      <w:r w:rsidRPr="0049630F">
        <w:t>Камышанов</w:t>
      </w:r>
      <w:proofErr w:type="spellEnd"/>
      <w:r w:rsidRPr="0049630F">
        <w:t xml:space="preserve"> Владимир Иванович, </w:t>
      </w:r>
      <w:proofErr w:type="spellStart"/>
      <w:r w:rsidRPr="0049630F">
        <w:t>Кетова</w:t>
      </w:r>
      <w:proofErr w:type="spellEnd"/>
      <w:r w:rsidRPr="0049630F">
        <w:t xml:space="preserve"> Людмила Николаевна, Коноплев Юрий Анатольевич, Михайлов Олег Викторович, </w:t>
      </w:r>
      <w:proofErr w:type="spellStart"/>
      <w:r w:rsidRPr="0049630F">
        <w:t>Невердова</w:t>
      </w:r>
      <w:proofErr w:type="spellEnd"/>
      <w:r w:rsidRPr="0049630F">
        <w:t xml:space="preserve"> Анна Александровна, </w:t>
      </w:r>
      <w:proofErr w:type="spellStart"/>
      <w:r w:rsidRPr="0049630F">
        <w:t>Сеннер</w:t>
      </w:r>
      <w:proofErr w:type="spellEnd"/>
      <w:r w:rsidRPr="0049630F">
        <w:t xml:space="preserve"> Любовь Алексеевна, </w:t>
      </w:r>
      <w:proofErr w:type="spellStart"/>
      <w:r w:rsidRPr="0049630F">
        <w:t>Сеннер</w:t>
      </w:r>
      <w:proofErr w:type="spellEnd"/>
      <w:r w:rsidRPr="0049630F">
        <w:t xml:space="preserve"> Анатолий Викторович, </w:t>
      </w:r>
      <w:proofErr w:type="spellStart"/>
      <w:r w:rsidRPr="0049630F">
        <w:t>Сирикова</w:t>
      </w:r>
      <w:proofErr w:type="spellEnd"/>
      <w:r w:rsidRPr="0049630F">
        <w:t xml:space="preserve"> Татьяна Сергеевна, </w:t>
      </w:r>
      <w:proofErr w:type="spellStart"/>
      <w:r w:rsidRPr="0049630F">
        <w:t>Сенер</w:t>
      </w:r>
      <w:proofErr w:type="spellEnd"/>
      <w:r w:rsidRPr="0049630F">
        <w:t xml:space="preserve"> Виктор </w:t>
      </w:r>
      <w:proofErr w:type="spellStart"/>
      <w:r w:rsidRPr="0049630F">
        <w:t>Мартынович</w:t>
      </w:r>
      <w:proofErr w:type="spellEnd"/>
      <w:r w:rsidRPr="0049630F">
        <w:t xml:space="preserve">, </w:t>
      </w:r>
      <w:proofErr w:type="spellStart"/>
      <w:r w:rsidRPr="0049630F">
        <w:t>Тепляшин</w:t>
      </w:r>
      <w:proofErr w:type="spellEnd"/>
      <w:r w:rsidRPr="0049630F">
        <w:t xml:space="preserve"> Владимир Федорович, </w:t>
      </w:r>
      <w:proofErr w:type="spellStart"/>
      <w:r w:rsidRPr="0049630F">
        <w:t>Толошняк</w:t>
      </w:r>
      <w:proofErr w:type="spellEnd"/>
      <w:r w:rsidRPr="0049630F">
        <w:t xml:space="preserve"> Иван Николаевич, </w:t>
      </w:r>
      <w:proofErr w:type="spellStart"/>
      <w:r w:rsidRPr="0049630F">
        <w:t>Шпомер</w:t>
      </w:r>
      <w:proofErr w:type="spellEnd"/>
      <w:r w:rsidRPr="0049630F">
        <w:t xml:space="preserve"> Виктор Петрович, Щуров Сергей Иванович, </w:t>
      </w:r>
      <w:proofErr w:type="spellStart"/>
      <w:r w:rsidRPr="0049630F">
        <w:t>Эдисултанов</w:t>
      </w:r>
      <w:proofErr w:type="spellEnd"/>
      <w:r w:rsidRPr="0049630F">
        <w:t xml:space="preserve"> </w:t>
      </w:r>
      <w:proofErr w:type="spellStart"/>
      <w:r w:rsidRPr="0049630F">
        <w:t>Хусаин</w:t>
      </w:r>
      <w:proofErr w:type="spellEnd"/>
      <w:r w:rsidRPr="0049630F">
        <w:t xml:space="preserve">, </w:t>
      </w:r>
      <w:proofErr w:type="spellStart"/>
      <w:r w:rsidRPr="0049630F">
        <w:t>Эльхажиева</w:t>
      </w:r>
      <w:proofErr w:type="spellEnd"/>
      <w:r w:rsidRPr="0049630F">
        <w:t xml:space="preserve"> Роза </w:t>
      </w:r>
      <w:proofErr w:type="spellStart"/>
      <w:r w:rsidRPr="0049630F">
        <w:t>Мустапаевна</w:t>
      </w:r>
      <w:proofErr w:type="spellEnd"/>
      <w:r w:rsidRPr="0049630F">
        <w:t xml:space="preserve">, Греков Николай Павлович, </w:t>
      </w:r>
      <w:proofErr w:type="spellStart"/>
      <w:r w:rsidRPr="0049630F">
        <w:t>Подлесный</w:t>
      </w:r>
      <w:proofErr w:type="spellEnd"/>
      <w:r w:rsidRPr="0049630F">
        <w:t xml:space="preserve"> Владимир Григорьевич.</w:t>
      </w:r>
    </w:p>
    <w:p w:rsidR="005F3782" w:rsidRDefault="00C9611B" w:rsidP="00C9611B">
      <w:pPr>
        <w:jc w:val="both"/>
      </w:pPr>
      <w:r>
        <w:t xml:space="preserve"> </w:t>
      </w:r>
    </w:p>
    <w:sectPr w:rsidR="005F3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C3D76"/>
    <w:multiLevelType w:val="multilevel"/>
    <w:tmpl w:val="81229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0B"/>
    <w:rsid w:val="0024150B"/>
    <w:rsid w:val="005F3782"/>
    <w:rsid w:val="00665B79"/>
    <w:rsid w:val="007D60E9"/>
    <w:rsid w:val="00C96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C3EC9-5798-4366-9BE9-6A0AA625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5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1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60E9"/>
    <w:rPr>
      <w:rFonts w:ascii="Segoe UI" w:hAnsi="Segoe UI" w:cs="Segoe UI"/>
      <w:sz w:val="18"/>
      <w:szCs w:val="18"/>
    </w:rPr>
  </w:style>
  <w:style w:type="character" w:customStyle="1" w:styleId="a5">
    <w:name w:val="Текст выноски Знак"/>
    <w:basedOn w:val="a0"/>
    <w:link w:val="a4"/>
    <w:uiPriority w:val="99"/>
    <w:semiHidden/>
    <w:rsid w:val="007D60E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5"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2481</Words>
  <Characters>14142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2020-02-10T10:01:00Z</cp:lastPrinted>
  <dcterms:created xsi:type="dcterms:W3CDTF">2020-02-09T11:23:00Z</dcterms:created>
  <dcterms:modified xsi:type="dcterms:W3CDTF">2020-02-10T10:02:00Z</dcterms:modified>
</cp:coreProperties>
</file>