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9A" w:rsidRDefault="00AA759A" w:rsidP="00AA759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AA759A" w:rsidRDefault="00AA759A" w:rsidP="00AA759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AA759A" w:rsidRDefault="00AA759A" w:rsidP="00AA759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AA759A" w:rsidRPr="004012E1" w:rsidRDefault="00AA759A" w:rsidP="00AA759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AA759A" w:rsidRPr="006631D2" w:rsidRDefault="00AA759A" w:rsidP="00AA759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AA759A" w:rsidRDefault="00AA759A" w:rsidP="00AA759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AA759A" w:rsidRPr="00C95D76" w:rsidRDefault="00AA759A" w:rsidP="00AA759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AA759A" w:rsidRPr="00C95D76" w:rsidRDefault="00AA759A" w:rsidP="00AA759A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AA759A" w:rsidRPr="00C95D76" w:rsidRDefault="00AA759A" w:rsidP="00AA759A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AA759A" w:rsidRPr="00C95D76" w:rsidRDefault="00AA759A" w:rsidP="00AA759A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AA759A" w:rsidRPr="00C95D76" w:rsidRDefault="00AA759A" w:rsidP="00AA759A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AA759A" w:rsidRPr="0096587D" w:rsidRDefault="00852336" w:rsidP="00AA759A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25.04</w:t>
      </w:r>
      <w:r w:rsidR="00AA759A"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="00AA759A" w:rsidRPr="00C95D76">
        <w:rPr>
          <w:rFonts w:ascii="Times New Roman CYR" w:hAnsi="Times New Roman CYR"/>
          <w:sz w:val="28"/>
          <w:szCs w:val="28"/>
        </w:rPr>
        <w:t>№</w:t>
      </w:r>
      <w:r w:rsidR="00AA759A">
        <w:rPr>
          <w:rFonts w:ascii="Times New Roman CYR" w:hAnsi="Times New Roman CYR"/>
          <w:sz w:val="28"/>
          <w:szCs w:val="28"/>
        </w:rPr>
        <w:t xml:space="preserve">  </w:t>
      </w:r>
      <w:r w:rsidR="00AA759A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23</w:t>
      </w:r>
      <w:r w:rsidR="00AA759A">
        <w:rPr>
          <w:rFonts w:ascii="Times New Roman CYR" w:hAnsi="Times New Roman CYR"/>
          <w:sz w:val="28"/>
          <w:szCs w:val="28"/>
        </w:rPr>
        <w:t xml:space="preserve">  </w:t>
      </w:r>
      <w:r w:rsidR="00AA759A" w:rsidRPr="00C95D76">
        <w:rPr>
          <w:rFonts w:ascii="Times New Roman CYR" w:hAnsi="Times New Roman CYR"/>
          <w:sz w:val="28"/>
          <w:szCs w:val="28"/>
        </w:rPr>
        <w:t xml:space="preserve">    </w:t>
      </w:r>
      <w:r w:rsidR="00AA759A">
        <w:rPr>
          <w:rFonts w:ascii="Times New Roman CYR" w:hAnsi="Times New Roman CYR"/>
          <w:sz w:val="28"/>
          <w:szCs w:val="28"/>
        </w:rPr>
        <w:t xml:space="preserve">            </w:t>
      </w:r>
      <w:r w:rsidR="00AA759A" w:rsidRPr="00C95D76">
        <w:rPr>
          <w:rFonts w:ascii="Times New Roman CYR" w:hAnsi="Times New Roman CYR"/>
          <w:sz w:val="28"/>
          <w:szCs w:val="28"/>
        </w:rPr>
        <w:t xml:space="preserve">  </w:t>
      </w:r>
      <w:r w:rsidR="00AA759A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AA759A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AA759A" w:rsidRPr="00C9338E">
        <w:rPr>
          <w:sz w:val="36"/>
          <w:szCs w:val="36"/>
        </w:rPr>
        <w:t xml:space="preserve">    </w:t>
      </w:r>
      <w:r w:rsidR="00AA759A">
        <w:rPr>
          <w:sz w:val="36"/>
          <w:szCs w:val="36"/>
        </w:rPr>
        <w:t xml:space="preserve">                   </w:t>
      </w:r>
    </w:p>
    <w:p w:rsidR="00AA759A" w:rsidRDefault="00AA759A" w:rsidP="00AA759A">
      <w:pPr>
        <w:pStyle w:val="a3"/>
        <w:rPr>
          <w:b/>
          <w:szCs w:val="28"/>
        </w:rPr>
      </w:pPr>
    </w:p>
    <w:p w:rsidR="00AA759A" w:rsidRDefault="00AA759A" w:rsidP="00AA759A">
      <w:pPr>
        <w:pStyle w:val="a3"/>
        <w:rPr>
          <w:b/>
          <w:szCs w:val="28"/>
        </w:rPr>
      </w:pPr>
    </w:p>
    <w:p w:rsidR="00AA759A" w:rsidRDefault="00852336" w:rsidP="00AA759A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 земельному</w:t>
      </w:r>
      <w:r w:rsidR="00AA759A">
        <w:rPr>
          <w:sz w:val="28"/>
          <w:szCs w:val="28"/>
        </w:rPr>
        <w:t xml:space="preserve"> </w:t>
      </w:r>
    </w:p>
    <w:p w:rsidR="00AA759A" w:rsidRDefault="00852336" w:rsidP="00AA759A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AA759A">
        <w:rPr>
          <w:sz w:val="28"/>
          <w:szCs w:val="28"/>
        </w:rPr>
        <w:t xml:space="preserve"> в х. </w:t>
      </w:r>
      <w:r>
        <w:rPr>
          <w:sz w:val="28"/>
          <w:szCs w:val="28"/>
        </w:rPr>
        <w:t>Троицкий</w:t>
      </w:r>
    </w:p>
    <w:p w:rsidR="00AA759A" w:rsidRDefault="00AA759A" w:rsidP="00AA759A">
      <w:pPr>
        <w:rPr>
          <w:sz w:val="28"/>
          <w:szCs w:val="28"/>
        </w:rPr>
      </w:pPr>
    </w:p>
    <w:p w:rsidR="00AA759A" w:rsidRDefault="00AA759A" w:rsidP="00AA7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земельных участков</w:t>
      </w:r>
    </w:p>
    <w:p w:rsidR="00AA759A" w:rsidRDefault="00AA759A" w:rsidP="00AA759A">
      <w:pPr>
        <w:rPr>
          <w:sz w:val="28"/>
          <w:szCs w:val="28"/>
        </w:rPr>
      </w:pPr>
    </w:p>
    <w:p w:rsidR="00AA759A" w:rsidRDefault="00AA759A" w:rsidP="00AA75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759A" w:rsidRDefault="00AA759A" w:rsidP="00AA759A">
      <w:pPr>
        <w:jc w:val="center"/>
        <w:rPr>
          <w:sz w:val="28"/>
          <w:szCs w:val="28"/>
        </w:rPr>
      </w:pPr>
    </w:p>
    <w:p w:rsidR="00AA759A" w:rsidRDefault="00AA759A" w:rsidP="00AA759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в границах землепользования ЗАО </w:t>
      </w:r>
      <w:r w:rsidR="00852336">
        <w:rPr>
          <w:sz w:val="28"/>
          <w:szCs w:val="28"/>
        </w:rPr>
        <w:t>«Комсомольское</w:t>
      </w:r>
      <w:r>
        <w:rPr>
          <w:sz w:val="28"/>
          <w:szCs w:val="28"/>
        </w:rPr>
        <w:t xml:space="preserve">» ориентировочной площадью </w:t>
      </w:r>
      <w:r w:rsidR="00340A49">
        <w:rPr>
          <w:sz w:val="28"/>
          <w:szCs w:val="28"/>
        </w:rPr>
        <w:t>394492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 w:rsidR="00340A49">
        <w:rPr>
          <w:sz w:val="28"/>
          <w:szCs w:val="28"/>
        </w:rPr>
        <w:t>1,7</w:t>
      </w:r>
      <w:r>
        <w:rPr>
          <w:sz w:val="28"/>
          <w:szCs w:val="28"/>
        </w:rPr>
        <w:t xml:space="preserve"> км </w:t>
      </w:r>
      <w:r w:rsidR="00340A49">
        <w:rPr>
          <w:sz w:val="28"/>
          <w:szCs w:val="28"/>
        </w:rPr>
        <w:t>восточнее</w:t>
      </w:r>
      <w:r>
        <w:rPr>
          <w:sz w:val="28"/>
          <w:szCs w:val="28"/>
        </w:rPr>
        <w:t xml:space="preserve"> х. </w:t>
      </w:r>
      <w:r w:rsidR="00340A49">
        <w:rPr>
          <w:sz w:val="28"/>
          <w:szCs w:val="28"/>
        </w:rPr>
        <w:t>Троицкий</w:t>
      </w:r>
      <w:r>
        <w:rPr>
          <w:sz w:val="28"/>
          <w:szCs w:val="28"/>
        </w:rPr>
        <w:t>;</w:t>
      </w:r>
    </w:p>
    <w:p w:rsidR="00AA759A" w:rsidRPr="00BD475B" w:rsidRDefault="00AA759A" w:rsidP="00AA759A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AA759A" w:rsidRPr="00E43268" w:rsidRDefault="00AA759A" w:rsidP="00AA759A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A759A" w:rsidRDefault="00AA759A" w:rsidP="00AA759A">
      <w:pPr>
        <w:jc w:val="both"/>
        <w:rPr>
          <w:sz w:val="28"/>
          <w:szCs w:val="28"/>
        </w:rPr>
      </w:pPr>
    </w:p>
    <w:p w:rsidR="00AA759A" w:rsidRDefault="00AA759A" w:rsidP="00AA759A">
      <w:pPr>
        <w:jc w:val="both"/>
        <w:rPr>
          <w:sz w:val="28"/>
          <w:szCs w:val="28"/>
        </w:rPr>
      </w:pPr>
    </w:p>
    <w:p w:rsidR="00340A49" w:rsidRDefault="00340A49" w:rsidP="00AA759A">
      <w:pPr>
        <w:jc w:val="both"/>
        <w:rPr>
          <w:sz w:val="28"/>
          <w:szCs w:val="28"/>
        </w:rPr>
      </w:pPr>
    </w:p>
    <w:p w:rsidR="00340A49" w:rsidRDefault="00340A49" w:rsidP="00AA759A">
      <w:pPr>
        <w:jc w:val="both"/>
        <w:rPr>
          <w:sz w:val="28"/>
          <w:szCs w:val="28"/>
        </w:rPr>
      </w:pPr>
      <w:bookmarkStart w:id="0" w:name="_GoBack"/>
      <w:bookmarkEnd w:id="0"/>
    </w:p>
    <w:p w:rsidR="00AA759A" w:rsidRDefault="00AA759A" w:rsidP="00AA759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A759A" w:rsidRDefault="00AA759A" w:rsidP="00AA759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377C8B" w:rsidRPr="00AA759A" w:rsidRDefault="00AA759A" w:rsidP="00AA759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377C8B" w:rsidRPr="00AA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9A"/>
    <w:rsid w:val="00340A49"/>
    <w:rsid w:val="00377C8B"/>
    <w:rsid w:val="00852336"/>
    <w:rsid w:val="00A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EB139-E882-4F4C-94E3-F1E41BFE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59A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7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A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2023-04-27T10:43:00Z</dcterms:created>
  <dcterms:modified xsi:type="dcterms:W3CDTF">2023-04-27T10:43:00Z</dcterms:modified>
</cp:coreProperties>
</file>