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15" w:rsidRDefault="00C34115" w:rsidP="00C3411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C34115" w:rsidRDefault="00C34115" w:rsidP="00C3411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C34115" w:rsidRDefault="00C34115" w:rsidP="00C3411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C34115" w:rsidRPr="004012E1" w:rsidRDefault="00C34115" w:rsidP="00C3411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C34115" w:rsidRPr="006631D2" w:rsidRDefault="00C34115" w:rsidP="00C3411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C34115" w:rsidRDefault="00C34115" w:rsidP="00C3411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C34115" w:rsidRPr="00C95D76" w:rsidRDefault="00C34115" w:rsidP="00C3411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C34115" w:rsidRPr="00C95D76" w:rsidRDefault="00C34115" w:rsidP="00C34115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C34115" w:rsidRPr="00C95D76" w:rsidRDefault="00C34115" w:rsidP="00C34115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C34115" w:rsidRPr="00C95D76" w:rsidRDefault="00C34115" w:rsidP="00C34115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C34115" w:rsidRPr="00C95D76" w:rsidRDefault="00C34115" w:rsidP="00C34115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C34115" w:rsidRPr="0096587D" w:rsidRDefault="00C34115" w:rsidP="00C34115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31.03.2023</w:t>
      </w:r>
      <w:r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18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C34115" w:rsidRDefault="00C34115" w:rsidP="00C34115">
      <w:pPr>
        <w:pStyle w:val="a3"/>
        <w:rPr>
          <w:b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</w:tblGrid>
      <w:tr w:rsidR="00C34115" w:rsidTr="001308B7">
        <w:tc>
          <w:tcPr>
            <w:tcW w:w="4160" w:type="dxa"/>
            <w:shd w:val="clear" w:color="auto" w:fill="auto"/>
          </w:tcPr>
          <w:p w:rsidR="00C34115" w:rsidRDefault="00C34115" w:rsidP="001308B7">
            <w:pPr>
              <w:pStyle w:val="a7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</w:rPr>
        <w:t> </w:t>
      </w:r>
    </w:p>
    <w:p w:rsidR="00C3411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Style w:val="a6"/>
          <w:rFonts w:eastAsia="sans-serif"/>
          <w:color w:val="000000"/>
          <w:szCs w:val="28"/>
        </w:rPr>
        <w:t> </w:t>
      </w:r>
      <w:r w:rsidRPr="008601EC">
        <w:rPr>
          <w:rFonts w:eastAsia="sans-serif"/>
          <w:color w:val="000000"/>
          <w:sz w:val="28"/>
          <w:szCs w:val="28"/>
          <w:lang w:val="ru-RU"/>
        </w:rPr>
        <w:t>Об утверждении Положения об отчуждении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color w:val="333333"/>
          <w:sz w:val="27"/>
          <w:szCs w:val="27"/>
          <w:shd w:val="clear" w:color="auto" w:fill="FFFFFF"/>
          <w:lang w:val="ru-RU"/>
        </w:rPr>
        <w:t xml:space="preserve">движимого </w:t>
      </w:r>
      <w:proofErr w:type="gramStart"/>
      <w:r w:rsidRPr="008601EC">
        <w:rPr>
          <w:color w:val="333333"/>
          <w:sz w:val="27"/>
          <w:szCs w:val="27"/>
          <w:shd w:val="clear" w:color="auto" w:fill="FFFFFF"/>
          <w:lang w:val="ru-RU"/>
        </w:rPr>
        <w:t>и</w:t>
      </w:r>
      <w:r>
        <w:rPr>
          <w:color w:val="333333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eastAsia="sans-serif"/>
          <w:color w:val="C00000"/>
          <w:sz w:val="28"/>
          <w:szCs w:val="28"/>
        </w:rPr>
        <w:t> </w:t>
      </w:r>
      <w:r w:rsidRPr="008601EC">
        <w:rPr>
          <w:rFonts w:eastAsia="sans-serif"/>
          <w:sz w:val="28"/>
          <w:szCs w:val="28"/>
          <w:lang w:val="ru-RU"/>
        </w:rPr>
        <w:t>недвижимого</w:t>
      </w:r>
      <w:proofErr w:type="gramEnd"/>
      <w:r w:rsidRPr="008601EC">
        <w:rPr>
          <w:rFonts w:eastAsia="sans-serif"/>
          <w:color w:val="000000"/>
          <w:sz w:val="28"/>
          <w:szCs w:val="28"/>
          <w:lang w:val="ru-RU"/>
        </w:rPr>
        <w:t xml:space="preserve"> имущества, находящегося 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gramStart"/>
      <w:r w:rsidRPr="008601EC">
        <w:rPr>
          <w:rFonts w:eastAsia="sans-serif"/>
          <w:color w:val="000000"/>
          <w:sz w:val="28"/>
          <w:szCs w:val="28"/>
          <w:lang w:val="ru-RU"/>
        </w:rPr>
        <w:t>В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>
        <w:rPr>
          <w:rFonts w:eastAsia="sans-serif"/>
          <w:color w:val="000000"/>
          <w:sz w:val="28"/>
          <w:szCs w:val="28"/>
        </w:rPr>
        <w:t> </w:t>
      </w:r>
      <w:r w:rsidRPr="008601EC">
        <w:rPr>
          <w:rFonts w:eastAsia="sans-serif"/>
          <w:color w:val="000000"/>
          <w:sz w:val="28"/>
          <w:szCs w:val="28"/>
          <w:lang w:val="ru-RU"/>
        </w:rPr>
        <w:t>собственности</w:t>
      </w:r>
      <w:proofErr w:type="gramEnd"/>
      <w:r w:rsidRPr="008601EC">
        <w:rPr>
          <w:rFonts w:eastAsia="sans-serif"/>
          <w:color w:val="000000"/>
          <w:sz w:val="28"/>
          <w:szCs w:val="28"/>
          <w:lang w:val="ru-RU"/>
        </w:rPr>
        <w:t xml:space="preserve"> муниципального образования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«</w:t>
      </w:r>
      <w:r>
        <w:rPr>
          <w:rFonts w:eastAsia="sans-serif"/>
          <w:color w:val="000000"/>
          <w:sz w:val="28"/>
          <w:szCs w:val="28"/>
          <w:lang w:val="ru-RU"/>
        </w:rPr>
        <w:t>Широко-</w:t>
      </w:r>
      <w:proofErr w:type="spellStart"/>
      <w:r>
        <w:rPr>
          <w:rFonts w:eastAsia="sans-serif"/>
          <w:color w:val="000000"/>
          <w:sz w:val="28"/>
          <w:szCs w:val="28"/>
          <w:lang w:val="ru-RU"/>
        </w:rPr>
        <w:t>Атамановское</w:t>
      </w:r>
      <w:proofErr w:type="spellEnd"/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сельское поселение» и арендуемого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субъектами малого и среднего предпринимательства.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br/>
        <w:t xml:space="preserve">В соответствии с </w:t>
      </w:r>
      <w:r>
        <w:rPr>
          <w:rFonts w:eastAsia="sans-serif"/>
          <w:color w:val="000000"/>
          <w:sz w:val="28"/>
          <w:szCs w:val="28"/>
          <w:lang w:val="ru-RU"/>
        </w:rPr>
        <w:t xml:space="preserve">Федеральным законом от 29.12.2022 г. № 605 «О внесении изменений в </w:t>
      </w:r>
      <w:r w:rsidRPr="007C11B5">
        <w:rPr>
          <w:rFonts w:eastAsia="sans-serif"/>
          <w:color w:val="000000"/>
          <w:sz w:val="28"/>
          <w:szCs w:val="28"/>
          <w:lang w:val="ru-RU"/>
        </w:rPr>
        <w:t>Федеральны</w:t>
      </w:r>
      <w:r>
        <w:rPr>
          <w:rFonts w:eastAsia="sans-serif"/>
          <w:color w:val="000000"/>
          <w:sz w:val="28"/>
          <w:szCs w:val="28"/>
          <w:lang w:val="ru-RU"/>
        </w:rPr>
        <w:t>й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rFonts w:eastAsia="sans-serif"/>
          <w:color w:val="000000"/>
          <w:sz w:val="28"/>
          <w:szCs w:val="28"/>
          <w:lang w:val="ru-RU"/>
        </w:rPr>
        <w:t>»</w:t>
      </w:r>
      <w:r w:rsidRPr="007C11B5">
        <w:rPr>
          <w:rFonts w:eastAsia="sans-serif"/>
          <w:color w:val="000000"/>
          <w:sz w:val="28"/>
          <w:szCs w:val="28"/>
          <w:lang w:val="ru-RU"/>
        </w:rPr>
        <w:t>,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Федеральным законом от 24.07.2007 </w:t>
      </w:r>
      <w:r>
        <w:rPr>
          <w:rFonts w:eastAsia="sans-serif"/>
          <w:color w:val="000000"/>
          <w:sz w:val="28"/>
          <w:szCs w:val="28"/>
        </w:rPr>
        <w:t>N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209-ФЗ "О развитии малого и среднего предпринимательства в Российской Федерации", Областным законом Ростовской области от 13.05.2008 </w:t>
      </w:r>
      <w:r>
        <w:rPr>
          <w:rFonts w:eastAsia="sans-serif"/>
          <w:color w:val="000000"/>
          <w:sz w:val="28"/>
          <w:szCs w:val="28"/>
        </w:rPr>
        <w:t>N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20-ЗС "О развитии малого и среднего предпринимательства в Ростовской области",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C34115" w:rsidRPr="007C11B5" w:rsidRDefault="00C34115" w:rsidP="00C34115">
      <w:pPr>
        <w:pStyle w:val="a7"/>
        <w:spacing w:beforeAutospacing="0" w:afterAutospacing="0"/>
        <w:jc w:val="center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ПОСТАНОВЛЯЮ: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1. Утвердить Положение об отчуждении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Pr="008601EC">
        <w:rPr>
          <w:color w:val="333333"/>
          <w:sz w:val="28"/>
          <w:szCs w:val="28"/>
          <w:shd w:val="clear" w:color="auto" w:fill="FFFFFF"/>
          <w:lang w:val="ru-RU"/>
        </w:rPr>
        <w:t>движимого и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sz w:val="28"/>
          <w:szCs w:val="28"/>
          <w:lang w:val="ru-RU"/>
        </w:rPr>
        <w:t>недвижимого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имущества, находящегося </w:t>
      </w:r>
      <w:proofErr w:type="gramStart"/>
      <w:r w:rsidRPr="007C11B5">
        <w:rPr>
          <w:rFonts w:eastAsia="sans-serif"/>
          <w:color w:val="000000"/>
          <w:sz w:val="28"/>
          <w:szCs w:val="28"/>
          <w:lang w:val="ru-RU"/>
        </w:rPr>
        <w:t>в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>собственности</w:t>
      </w:r>
      <w:proofErr w:type="gramEnd"/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rFonts w:eastAsia="sans-serif"/>
          <w:color w:val="000000"/>
          <w:sz w:val="28"/>
          <w:szCs w:val="28"/>
          <w:lang w:val="ru-RU"/>
        </w:rPr>
        <w:t>«Широко-</w:t>
      </w:r>
      <w:proofErr w:type="spellStart"/>
      <w:r>
        <w:rPr>
          <w:rFonts w:eastAsia="sans-serif"/>
          <w:color w:val="000000"/>
          <w:sz w:val="28"/>
          <w:szCs w:val="28"/>
          <w:lang w:val="ru-RU"/>
        </w:rPr>
        <w:t>Атамановское</w:t>
      </w:r>
      <w:proofErr w:type="spellEnd"/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сельское поселение</w:t>
      </w:r>
      <w:r>
        <w:rPr>
          <w:rFonts w:eastAsia="sans-serif"/>
          <w:color w:val="000000"/>
          <w:sz w:val="28"/>
          <w:szCs w:val="28"/>
          <w:lang w:val="ru-RU"/>
        </w:rPr>
        <w:t>»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 </w:t>
      </w:r>
      <w:r w:rsidRPr="007C11B5">
        <w:rPr>
          <w:rFonts w:eastAsia="sans-serif"/>
          <w:sz w:val="28"/>
          <w:szCs w:val="28"/>
          <w:lang w:val="ru-RU"/>
        </w:rPr>
        <w:t>арендуемого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субъектами малого и среднего предпринимательства (Приложение).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2. Настоящее постановление вступает в законную силу с момента обнародования.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  <w:r>
        <w:rPr>
          <w:rFonts w:eastAsia="sans-serif"/>
          <w:color w:val="000000"/>
          <w:sz w:val="28"/>
          <w:szCs w:val="28"/>
        </w:rPr>
        <w:t>   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</w:rPr>
        <w:t>    </w:t>
      </w:r>
    </w:p>
    <w:p w:rsidR="00C3411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Глава </w:t>
      </w:r>
      <w:r>
        <w:rPr>
          <w:rFonts w:eastAsia="sans-serif"/>
          <w:color w:val="000000"/>
          <w:sz w:val="28"/>
          <w:szCs w:val="28"/>
          <w:lang w:val="ru-RU"/>
        </w:rPr>
        <w:t xml:space="preserve">Администрации </w:t>
      </w:r>
    </w:p>
    <w:p w:rsidR="00C3411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Широко-</w:t>
      </w:r>
      <w:proofErr w:type="spellStart"/>
      <w:r>
        <w:rPr>
          <w:rFonts w:eastAsia="sans-serif"/>
          <w:color w:val="000000"/>
          <w:sz w:val="28"/>
          <w:szCs w:val="28"/>
          <w:lang w:val="ru-RU"/>
        </w:rPr>
        <w:t>Атамановского</w:t>
      </w:r>
      <w:proofErr w:type="spellEnd"/>
    </w:p>
    <w:p w:rsidR="00C3411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сельского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поселения                                                          С. В. </w:t>
      </w:r>
      <w:proofErr w:type="spellStart"/>
      <w:r>
        <w:rPr>
          <w:rFonts w:eastAsia="sans-serif"/>
          <w:color w:val="000000"/>
          <w:sz w:val="28"/>
          <w:szCs w:val="28"/>
          <w:lang w:val="ru-RU"/>
        </w:rPr>
        <w:t>Савилов</w:t>
      </w:r>
      <w:proofErr w:type="spellEnd"/>
    </w:p>
    <w:p w:rsidR="00C3411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Style w:val="a6"/>
          <w:rFonts w:eastAsia="sans-serif"/>
          <w:b w:val="0"/>
          <w:bCs w:val="0"/>
          <w:color w:val="000000"/>
          <w:sz w:val="28"/>
          <w:szCs w:val="28"/>
          <w:lang w:val="ru-RU"/>
        </w:rPr>
      </w:pPr>
      <w:r>
        <w:rPr>
          <w:rStyle w:val="a6"/>
          <w:rFonts w:eastAsia="sans-serif"/>
          <w:color w:val="000000"/>
          <w:szCs w:val="28"/>
        </w:rPr>
        <w:t> </w:t>
      </w:r>
    </w:p>
    <w:p w:rsidR="00C34115" w:rsidRPr="007C11B5" w:rsidRDefault="00C34115" w:rsidP="00C34115">
      <w:pPr>
        <w:pStyle w:val="a7"/>
        <w:spacing w:beforeAutospacing="0" w:afterAutospacing="0"/>
        <w:ind w:firstLineChars="2300" w:firstLine="5542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gramStart"/>
      <w:r w:rsidRPr="007C11B5">
        <w:rPr>
          <w:rStyle w:val="a6"/>
          <w:rFonts w:eastAsia="sans-serif"/>
          <w:color w:val="000000"/>
          <w:szCs w:val="28"/>
          <w:lang w:val="ru-RU"/>
        </w:rPr>
        <w:lastRenderedPageBreak/>
        <w:t xml:space="preserve">Приложение </w:t>
      </w:r>
      <w:r>
        <w:rPr>
          <w:rStyle w:val="a6"/>
          <w:rFonts w:eastAsia="sans-serif"/>
          <w:color w:val="000000"/>
          <w:szCs w:val="28"/>
        </w:rPr>
        <w:t> </w:t>
      </w:r>
      <w:r w:rsidRPr="007C11B5">
        <w:rPr>
          <w:rStyle w:val="a6"/>
          <w:rFonts w:eastAsia="sans-serif"/>
          <w:color w:val="000000"/>
          <w:szCs w:val="28"/>
          <w:lang w:val="ru-RU"/>
        </w:rPr>
        <w:t>к</w:t>
      </w:r>
      <w:proofErr w:type="gramEnd"/>
      <w:r w:rsidRPr="007C11B5">
        <w:rPr>
          <w:rStyle w:val="a6"/>
          <w:rFonts w:eastAsia="sans-serif"/>
          <w:color w:val="000000"/>
          <w:szCs w:val="28"/>
          <w:lang w:val="ru-RU"/>
        </w:rPr>
        <w:t xml:space="preserve"> постановлению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Style w:val="a6"/>
          <w:rFonts w:eastAsia="sans-serif"/>
          <w:color w:val="000000"/>
          <w:szCs w:val="28"/>
        </w:rPr>
        <w:t> 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Style w:val="a6"/>
          <w:rFonts w:eastAsia="sans-serif"/>
          <w:color w:val="000000"/>
          <w:szCs w:val="28"/>
        </w:rPr>
        <w:t> </w:t>
      </w:r>
    </w:p>
    <w:p w:rsidR="00C34115" w:rsidRPr="008601EC" w:rsidRDefault="00C34115" w:rsidP="00C34115">
      <w:pPr>
        <w:pStyle w:val="a7"/>
        <w:spacing w:beforeAutospacing="0" w:afterAutospacing="0"/>
        <w:jc w:val="center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 xml:space="preserve">Положение об отчуждении движимого и недвижимого имущества, находящегося в муниципальной </w:t>
      </w:r>
      <w:proofErr w:type="gramStart"/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>собственности</w:t>
      </w:r>
      <w:r w:rsidRPr="008601EC">
        <w:rPr>
          <w:rStyle w:val="a6"/>
          <w:rFonts w:eastAsia="sans-serif"/>
          <w:color w:val="000000"/>
          <w:sz w:val="28"/>
          <w:szCs w:val="28"/>
        </w:rPr>
        <w:t> </w:t>
      </w:r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 xml:space="preserve"> Широко</w:t>
      </w:r>
      <w:proofErr w:type="gramEnd"/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>-</w:t>
      </w:r>
      <w:proofErr w:type="spellStart"/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>Атамановского</w:t>
      </w:r>
      <w:proofErr w:type="spellEnd"/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 xml:space="preserve"> сельского поселения</w:t>
      </w:r>
      <w:r w:rsidRPr="008601EC">
        <w:rPr>
          <w:rStyle w:val="a6"/>
          <w:rFonts w:eastAsia="sans-serif"/>
          <w:color w:val="000000"/>
          <w:sz w:val="28"/>
          <w:szCs w:val="28"/>
        </w:rPr>
        <w:t> </w:t>
      </w:r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 xml:space="preserve"> и арендуемого субъектами малого и среднего предпринимательства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</w:rPr>
        <w:t> </w:t>
      </w:r>
    </w:p>
    <w:p w:rsidR="00C34115" w:rsidRPr="007C11B5" w:rsidRDefault="00C34115" w:rsidP="00C34115">
      <w:pPr>
        <w:pStyle w:val="a7"/>
        <w:snapToGrid w:val="0"/>
        <w:spacing w:beforeAutospacing="0" w:afterAutospacing="0"/>
        <w:ind w:firstLineChars="50" w:firstLine="140"/>
        <w:jc w:val="both"/>
        <w:outlineLvl w:val="0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Настоящее Положение разработано в соответствии с Федеральным законом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от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06.10.2003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</w:t>
      </w:r>
      <w:r>
        <w:rPr>
          <w:rFonts w:eastAsia="sans-serif"/>
          <w:color w:val="000000"/>
          <w:sz w:val="28"/>
          <w:szCs w:val="28"/>
        </w:rPr>
        <w:t>N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131-ФЗ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«Об общих</w:t>
      </w:r>
      <w:r>
        <w:rPr>
          <w:rFonts w:eastAsia="sans-serif"/>
          <w:color w:val="000000"/>
          <w:sz w:val="28"/>
          <w:szCs w:val="28"/>
        </w:rPr>
        <w:t> 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принципах</w:t>
      </w:r>
      <w:r>
        <w:rPr>
          <w:rFonts w:eastAsia="sans-serif"/>
          <w:color w:val="000000"/>
          <w:sz w:val="28"/>
          <w:szCs w:val="28"/>
        </w:rPr>
        <w:t> 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организации местного самоуправления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в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Российской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Федерации», </w:t>
      </w:r>
      <w:r>
        <w:rPr>
          <w:rFonts w:eastAsia="sans-serif"/>
          <w:color w:val="000000"/>
          <w:sz w:val="28"/>
          <w:szCs w:val="28"/>
        </w:rPr>
        <w:t> </w:t>
      </w:r>
      <w:r>
        <w:rPr>
          <w:rFonts w:eastAsia="sans-serif"/>
          <w:color w:val="000000"/>
          <w:sz w:val="28"/>
          <w:szCs w:val="28"/>
          <w:lang w:val="ru-RU"/>
        </w:rPr>
        <w:t xml:space="preserve">Федеральным законом от 29.12.2022 г. № 605 «О внесении изменений в </w:t>
      </w:r>
      <w:r w:rsidRPr="007C11B5">
        <w:rPr>
          <w:rFonts w:eastAsia="sans-serif"/>
          <w:color w:val="000000"/>
          <w:sz w:val="28"/>
          <w:szCs w:val="28"/>
          <w:lang w:val="ru-RU"/>
        </w:rPr>
        <w:t>Федеральны</w:t>
      </w:r>
      <w:r>
        <w:rPr>
          <w:rFonts w:eastAsia="sans-serif"/>
          <w:color w:val="000000"/>
          <w:sz w:val="28"/>
          <w:szCs w:val="28"/>
          <w:lang w:val="ru-RU"/>
        </w:rPr>
        <w:t>й</w:t>
      </w:r>
      <w:r>
        <w:rPr>
          <w:rFonts w:eastAsia="sans-serif"/>
          <w:color w:val="000000"/>
          <w:sz w:val="28"/>
          <w:szCs w:val="28"/>
        </w:rPr>
        <w:t> 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закон</w:t>
      </w:r>
      <w:r>
        <w:rPr>
          <w:rFonts w:eastAsia="sans-serif"/>
          <w:color w:val="000000"/>
          <w:sz w:val="28"/>
          <w:szCs w:val="28"/>
        </w:rPr>
        <w:t> 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от</w:t>
      </w:r>
      <w:r>
        <w:rPr>
          <w:rFonts w:eastAsia="sans-serif"/>
          <w:color w:val="000000"/>
          <w:sz w:val="28"/>
          <w:szCs w:val="28"/>
        </w:rPr>
        <w:t>  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22.07.2008 </w:t>
      </w:r>
      <w:r>
        <w:rPr>
          <w:rFonts w:eastAsia="sans-serif"/>
          <w:color w:val="000000"/>
          <w:sz w:val="28"/>
          <w:szCs w:val="28"/>
        </w:rPr>
        <w:t>N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159-ФЗ «Об особенностях отчуждения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недвижимого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имущества,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находящегося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в государственной собственности субъектов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Российской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Федерации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или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Областным законом от 13.05.2008г №20-ЗС «О развитии малого и среднего предпринимательства в Ростовской области»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</w:rPr>
        <w:t> 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>1. Основные положения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1.1. Настоящее Положение определяет порядок осуществления отчуждения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недвижимого имущества, находящегося в муниципальной собственности </w:t>
      </w:r>
      <w:r>
        <w:rPr>
          <w:rFonts w:eastAsia="sans-serif"/>
          <w:color w:val="000000"/>
          <w:sz w:val="28"/>
          <w:szCs w:val="28"/>
          <w:lang w:val="ru-RU"/>
        </w:rPr>
        <w:t>Широко-</w:t>
      </w:r>
      <w:proofErr w:type="spellStart"/>
      <w:r>
        <w:rPr>
          <w:rFonts w:eastAsia="sans-serif"/>
          <w:color w:val="000000"/>
          <w:sz w:val="28"/>
          <w:szCs w:val="28"/>
          <w:lang w:val="ru-RU"/>
        </w:rPr>
        <w:t>Атамановского</w:t>
      </w:r>
      <w:proofErr w:type="spellEnd"/>
      <w:r w:rsidRPr="007C11B5">
        <w:rPr>
          <w:rFonts w:eastAsia="sans-serif"/>
          <w:color w:val="000000"/>
          <w:sz w:val="28"/>
          <w:szCs w:val="28"/>
          <w:lang w:val="ru-RU"/>
        </w:rPr>
        <w:t xml:space="preserve"> </w:t>
      </w:r>
      <w:proofErr w:type="gramStart"/>
      <w:r w:rsidRPr="007C11B5">
        <w:rPr>
          <w:rFonts w:eastAsia="sans-serif"/>
          <w:color w:val="000000"/>
          <w:sz w:val="28"/>
          <w:szCs w:val="28"/>
          <w:lang w:val="ru-RU"/>
        </w:rPr>
        <w:t>сельского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поселения</w:t>
      </w:r>
      <w:proofErr w:type="gramEnd"/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 арендуемого субъектами малого и среднего предпринимательства. Определяет права и обязанности уполномоченных лиц при осуществлении отчуждения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недвижимого имущества, находящегося в муниципальной собственности и арендуемого субъектами малого и среднего предпринимательства (далее - отчуждение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</w:t>
      </w:r>
      <w:r w:rsidRPr="007C11B5">
        <w:rPr>
          <w:rFonts w:eastAsia="sans-serif"/>
          <w:color w:val="000000"/>
          <w:sz w:val="28"/>
          <w:szCs w:val="28"/>
          <w:lang w:val="ru-RU"/>
        </w:rPr>
        <w:t>недвижимого имущества).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Fonts w:eastAsia="sans-serif"/>
          <w:color w:val="000000"/>
          <w:sz w:val="28"/>
          <w:szCs w:val="28"/>
          <w:lang w:val="ru-RU"/>
        </w:rPr>
        <w:t>1.2. Понятие приватизации муниципального имущества.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Fonts w:eastAsia="sans-serif"/>
          <w:color w:val="000000"/>
          <w:sz w:val="28"/>
          <w:szCs w:val="28"/>
          <w:lang w:val="ru-RU"/>
        </w:rPr>
        <w:t xml:space="preserve">1.2.1. Под приватизацией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8601EC">
        <w:rPr>
          <w:rFonts w:eastAsia="sans-serif"/>
          <w:color w:val="000000"/>
          <w:sz w:val="28"/>
          <w:szCs w:val="28"/>
          <w:lang w:val="ru-RU"/>
        </w:rPr>
        <w:t xml:space="preserve">имущества понимается возмездное отчуждение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8601EC">
        <w:rPr>
          <w:rFonts w:eastAsia="sans-serif"/>
          <w:color w:val="000000"/>
          <w:sz w:val="28"/>
          <w:szCs w:val="28"/>
          <w:lang w:val="ru-RU"/>
        </w:rPr>
        <w:t>имущества, находящегося в муниципальной собственности, в собственность физических и (или) юридических лиц.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Fonts w:eastAsia="sans-serif"/>
          <w:color w:val="000000"/>
          <w:sz w:val="28"/>
          <w:szCs w:val="28"/>
          <w:lang w:val="ru-RU"/>
        </w:rPr>
        <w:t>1.3. Сфера действия настоящего Положения.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Fonts w:eastAsia="sans-serif"/>
          <w:color w:val="000000"/>
          <w:sz w:val="28"/>
          <w:szCs w:val="28"/>
          <w:lang w:val="ru-RU"/>
        </w:rPr>
        <w:t xml:space="preserve">1.3.1. Настоящее Положение регулирует отношения, возникающие при приватизации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8601EC">
        <w:rPr>
          <w:rFonts w:eastAsia="sans-serif"/>
          <w:color w:val="000000"/>
          <w:sz w:val="28"/>
          <w:szCs w:val="28"/>
          <w:lang w:val="ru-RU"/>
        </w:rPr>
        <w:t>имущества, арендуемого субъектами малого и среднего предпринимательства.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Fonts w:eastAsia="sans-serif"/>
          <w:color w:val="000000"/>
          <w:sz w:val="28"/>
          <w:szCs w:val="28"/>
          <w:lang w:val="ru-RU"/>
        </w:rPr>
        <w:t>1.3.2. Действие настоящего Положения не распространяется на: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</w:t>
      </w:r>
      <w:r>
        <w:rPr>
          <w:rFonts w:eastAsia="sans-serif"/>
          <w:color w:val="000000"/>
          <w:sz w:val="28"/>
          <w:szCs w:val="28"/>
        </w:rPr>
        <w:t> </w:t>
      </w:r>
      <w:hyperlink r:id="rId4" w:history="1">
        <w:r w:rsidRPr="007C11B5">
          <w:rPr>
            <w:rStyle w:val="a5"/>
            <w:rFonts w:eastAsia="sans-serif"/>
            <w:color w:val="0088C0"/>
            <w:sz w:val="28"/>
            <w:szCs w:val="28"/>
            <w:lang w:val="ru-RU"/>
          </w:rPr>
          <w:t>статьей 15</w:t>
        </w:r>
      </w:hyperlink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Федерального закона от 24 июля 2007 года </w:t>
      </w:r>
      <w:r>
        <w:rPr>
          <w:rFonts w:eastAsia="sans-serif"/>
          <w:color w:val="000000"/>
          <w:sz w:val="28"/>
          <w:szCs w:val="28"/>
        </w:rPr>
        <w:t>N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209-ФЗ "О развитии малого и среднего предпринимательства в Российской Федерации";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lastRenderedPageBreak/>
        <w:t xml:space="preserve">3) </w:t>
      </w:r>
      <w:r w:rsidRPr="00C34115">
        <w:rPr>
          <w:rFonts w:eastAsia="sans-serif"/>
          <w:color w:val="000000"/>
          <w:sz w:val="28"/>
          <w:szCs w:val="28"/>
          <w:lang w:val="ru-RU"/>
        </w:rPr>
        <w:t>движимое и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Pr="007C11B5">
        <w:rPr>
          <w:rFonts w:eastAsia="sans-serif"/>
          <w:color w:val="000000"/>
          <w:sz w:val="28"/>
          <w:szCs w:val="28"/>
          <w:lang w:val="ru-RU"/>
        </w:rPr>
        <w:t>недвижимое имущество, принадлежащее государственным или муниципальным учреждениям на праве оперативного управления;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4) </w:t>
      </w:r>
      <w:r w:rsidRPr="00C34115">
        <w:rPr>
          <w:rFonts w:eastAsia="sans-serif"/>
          <w:color w:val="000000"/>
          <w:sz w:val="28"/>
          <w:szCs w:val="28"/>
          <w:lang w:val="ru-RU"/>
        </w:rPr>
        <w:t>движимое и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Pr="007C11B5">
        <w:rPr>
          <w:rFonts w:eastAsia="sans-serif"/>
          <w:color w:val="000000"/>
          <w:sz w:val="28"/>
          <w:szCs w:val="28"/>
          <w:lang w:val="ru-RU"/>
        </w:rPr>
        <w:t>не</w:t>
      </w:r>
      <w:bookmarkStart w:id="0" w:name="_GoBack"/>
      <w:bookmarkEnd w:id="0"/>
      <w:r w:rsidRPr="007C11B5">
        <w:rPr>
          <w:rFonts w:eastAsia="sans-serif"/>
          <w:color w:val="000000"/>
          <w:sz w:val="28"/>
          <w:szCs w:val="28"/>
          <w:lang w:val="ru-RU"/>
        </w:rPr>
        <w:t>движимое имущество, которое ограничено в обороте;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</w:rPr>
        <w:t> 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>2. Особенности отчуждения арендуемого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2.1. Решение о включении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имущества в прогнозный план приватизации и об отчуждении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принимается Собранием депутатов </w:t>
      </w:r>
      <w:r>
        <w:rPr>
          <w:rFonts w:eastAsia="sans-serif"/>
          <w:color w:val="000000"/>
          <w:sz w:val="28"/>
          <w:szCs w:val="28"/>
          <w:lang w:val="ru-RU"/>
        </w:rPr>
        <w:t>Широко-</w:t>
      </w:r>
      <w:proofErr w:type="spellStart"/>
      <w:r>
        <w:rPr>
          <w:rFonts w:eastAsia="sans-serif"/>
          <w:color w:val="000000"/>
          <w:sz w:val="28"/>
          <w:szCs w:val="28"/>
          <w:lang w:val="ru-RU"/>
        </w:rPr>
        <w:t>Атамановского</w:t>
      </w:r>
      <w:proofErr w:type="spellEnd"/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сельского </w:t>
      </w:r>
      <w:proofErr w:type="gramStart"/>
      <w:r w:rsidRPr="007C11B5">
        <w:rPr>
          <w:rFonts w:eastAsia="sans-serif"/>
          <w:color w:val="000000"/>
          <w:sz w:val="28"/>
          <w:szCs w:val="28"/>
          <w:lang w:val="ru-RU"/>
        </w:rPr>
        <w:t>поселения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не</w:t>
      </w:r>
      <w:proofErr w:type="gramEnd"/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ранее чем через тридцать дней после направления уведомления администрации </w:t>
      </w:r>
      <w:r>
        <w:rPr>
          <w:rFonts w:eastAsia="sans-serif"/>
          <w:color w:val="000000"/>
          <w:sz w:val="28"/>
          <w:szCs w:val="28"/>
          <w:lang w:val="ru-RU"/>
        </w:rPr>
        <w:t>Широко-</w:t>
      </w:r>
      <w:proofErr w:type="spellStart"/>
      <w:r>
        <w:rPr>
          <w:rFonts w:eastAsia="sans-serif"/>
          <w:color w:val="000000"/>
          <w:sz w:val="28"/>
          <w:szCs w:val="28"/>
          <w:lang w:val="ru-RU"/>
        </w:rPr>
        <w:t>Атамановского</w:t>
      </w:r>
      <w:proofErr w:type="spellEnd"/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сельского поселения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(далее – Администрации).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2.2. Муниципальное унитарное предприятие вправе осуществить возмездное отчуждение </w:t>
      </w:r>
      <w:r>
        <w:rPr>
          <w:rFonts w:eastAsia="sans-serif"/>
          <w:color w:val="000000"/>
          <w:sz w:val="28"/>
          <w:szCs w:val="28"/>
          <w:lang w:val="ru-RU"/>
        </w:rPr>
        <w:t>движимого и недвижимого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имущества, принадлежащего ему и арендуемого лицом, отвечающим требованиям, предусмотренным разделом 3 настоящего Положения, в порядке, обеспечивающем реализацию преимущественного права арендатора на приобретение указанного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2.3. Согласие на совершение унитарным предприятием сделки, направленной на возмездное отчуждение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имущества, находящегося на праве хозяйственного ведения, дается не ранее чем через тридцать дней после направления собственником уведомления Администрации и арендатору или арендаторам такого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Style w:val="a6"/>
          <w:rFonts w:eastAsia="sans-serif"/>
          <w:color w:val="000000"/>
          <w:szCs w:val="28"/>
        </w:rPr>
        <w:t> 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>3. Преимущественное право на приобретение арендуемого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3.1. Субъекты малого и среднего предпринимательства при возмездном отчуждении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При этом такое преимущественное право может быть реализовано при условии, что:</w:t>
      </w:r>
    </w:p>
    <w:p w:rsidR="00C34115" w:rsidRPr="008601EC" w:rsidRDefault="00C34115" w:rsidP="00C34115">
      <w:pPr>
        <w:pStyle w:val="a7"/>
        <w:shd w:val="clear" w:color="auto" w:fill="FEFEFE"/>
        <w:spacing w:beforeAutospacing="0" w:after="435" w:afterAutospacing="0"/>
        <w:jc w:val="both"/>
        <w:rPr>
          <w:rFonts w:eastAsia="Arial"/>
          <w:color w:val="020C22"/>
          <w:sz w:val="28"/>
          <w:szCs w:val="28"/>
          <w:lang w:val="ru-RU"/>
        </w:rPr>
      </w:pP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1)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21 статьи </w:t>
      </w:r>
      <w:proofErr w:type="gramStart"/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9  Федерального</w:t>
      </w:r>
      <w:proofErr w:type="gramEnd"/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 закона</w:t>
      </w:r>
      <w:r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 № 159-ФЗ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 (В редакции федеральных законов от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02.07.2013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№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144-ФЗ; от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29.06.2015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№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158-ФЗ; от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03.07.2018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№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185-ФЗ)</w:t>
      </w:r>
    </w:p>
    <w:p w:rsidR="00C34115" w:rsidRPr="008601EC" w:rsidRDefault="00C34115" w:rsidP="00C34115">
      <w:pPr>
        <w:pStyle w:val="a7"/>
        <w:shd w:val="clear" w:color="auto" w:fill="FEFEFE"/>
        <w:spacing w:beforeAutospacing="0" w:after="435" w:afterAutospacing="0"/>
        <w:jc w:val="both"/>
        <w:rPr>
          <w:rFonts w:eastAsia="Arial"/>
          <w:color w:val="020C22"/>
          <w:sz w:val="28"/>
          <w:szCs w:val="28"/>
          <w:shd w:val="clear" w:color="auto" w:fill="FEFEFE"/>
          <w:lang w:val="ru-RU"/>
        </w:rPr>
      </w:pP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2)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4 статьи 4 Федерального закона</w:t>
      </w:r>
      <w:r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 № 159-ФЗ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, а в случае, предусмотренном частью 2 или частью 21 статьи </w:t>
      </w:r>
      <w:proofErr w:type="gramStart"/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9  Федерального</w:t>
      </w:r>
      <w:proofErr w:type="gramEnd"/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 закона</w:t>
      </w:r>
      <w:r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 № 159-ФЗ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,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- на день подачи субъектом малого или среднего предпринимательства заявления; (В редакции федеральных законов от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17.07.2009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№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149-ФЗ; от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02.07.2013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№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144-ФЗ; от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03.07.2018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№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185-ФЗ)</w:t>
      </w:r>
    </w:p>
    <w:p w:rsidR="00C34115" w:rsidRPr="00EE3BEC" w:rsidRDefault="00C34115" w:rsidP="00C34115">
      <w:pPr>
        <w:pStyle w:val="a7"/>
        <w:shd w:val="clear" w:color="auto" w:fill="FEFEFE"/>
        <w:spacing w:beforeAutospacing="0" w:after="435" w:afterAutospacing="0"/>
        <w:jc w:val="both"/>
        <w:rPr>
          <w:rFonts w:eastAsia="Arial"/>
          <w:color w:val="020C22"/>
          <w:sz w:val="28"/>
          <w:szCs w:val="28"/>
          <w:lang w:val="ru-RU"/>
        </w:rPr>
      </w:pPr>
      <w:r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lastRenderedPageBreak/>
        <w:t>3</w:t>
      </w: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)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арендуемое имущество не включено в утвержденный в соответствии с частью 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4 статьи 18 Федерального закона "О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21 статьи 9 настоящего Федерального закона</w:t>
      </w:r>
      <w:r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 № 159-ФЗ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 </w:t>
      </w:r>
      <w:r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4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)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8601EC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 xml:space="preserve"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 </w:t>
      </w: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(Дополнение пунктом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- Федеральный закон от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03.07.2016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№</w:t>
      </w:r>
      <w:r>
        <w:rPr>
          <w:rFonts w:eastAsia="Arial"/>
          <w:color w:val="020C22"/>
          <w:sz w:val="28"/>
          <w:szCs w:val="28"/>
          <w:shd w:val="clear" w:color="auto" w:fill="FEFEFE"/>
        </w:rPr>
        <w:t> </w:t>
      </w:r>
      <w:r w:rsidRPr="007C11B5">
        <w:rPr>
          <w:rFonts w:eastAsia="Arial"/>
          <w:color w:val="020C22"/>
          <w:sz w:val="28"/>
          <w:szCs w:val="28"/>
          <w:shd w:val="clear" w:color="auto" w:fill="FEFEFE"/>
          <w:lang w:val="ru-RU"/>
        </w:rPr>
        <w:t>265-ФЗ)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>4.</w:t>
      </w:r>
      <w:r w:rsidRPr="008601EC">
        <w:rPr>
          <w:rFonts w:eastAsia="sans-serif"/>
          <w:color w:val="000000"/>
          <w:sz w:val="28"/>
          <w:szCs w:val="28"/>
        </w:rPr>
        <w:t> </w:t>
      </w:r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>Порядок реализации</w:t>
      </w:r>
      <w:r w:rsidRPr="008601EC">
        <w:rPr>
          <w:rFonts w:eastAsia="sans-serif"/>
          <w:color w:val="000000"/>
          <w:sz w:val="28"/>
          <w:szCs w:val="28"/>
        </w:rPr>
        <w:t> </w:t>
      </w:r>
      <w:r w:rsidRPr="008601EC">
        <w:rPr>
          <w:rStyle w:val="a6"/>
          <w:rFonts w:eastAsia="sans-serif"/>
          <w:color w:val="000000"/>
          <w:sz w:val="28"/>
          <w:szCs w:val="28"/>
          <w:lang w:val="ru-RU"/>
        </w:rPr>
        <w:t>преимущественного права арендаторов на приобретение арендуемого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4.1. Администрация </w:t>
      </w:r>
      <w:r>
        <w:rPr>
          <w:rFonts w:eastAsia="sans-serif"/>
          <w:color w:val="000000"/>
          <w:sz w:val="28"/>
          <w:szCs w:val="28"/>
          <w:lang w:val="ru-RU"/>
        </w:rPr>
        <w:t>Широко-</w:t>
      </w:r>
      <w:proofErr w:type="spellStart"/>
      <w:r>
        <w:rPr>
          <w:rFonts w:eastAsia="sans-serif"/>
          <w:color w:val="000000"/>
          <w:sz w:val="28"/>
          <w:szCs w:val="28"/>
          <w:lang w:val="ru-RU"/>
        </w:rPr>
        <w:t>Атамановского</w:t>
      </w:r>
      <w:proofErr w:type="spellEnd"/>
      <w:r w:rsidRPr="007C11B5">
        <w:rPr>
          <w:rFonts w:eastAsia="sans-serif"/>
          <w:color w:val="000000"/>
          <w:sz w:val="28"/>
          <w:szCs w:val="28"/>
          <w:lang w:val="ru-RU"/>
        </w:rPr>
        <w:t xml:space="preserve"> сельского </w:t>
      </w:r>
      <w:proofErr w:type="gramStart"/>
      <w:r w:rsidRPr="007C11B5">
        <w:rPr>
          <w:rFonts w:eastAsia="sans-serif"/>
          <w:color w:val="000000"/>
          <w:sz w:val="28"/>
          <w:szCs w:val="28"/>
          <w:lang w:val="ru-RU"/>
        </w:rPr>
        <w:t>поселения</w:t>
      </w:r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предусматривает</w:t>
      </w:r>
      <w:proofErr w:type="gramEnd"/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в решениях об условиях приватизации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имущества преимущественное право арендаторов на приобретение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с соблюдением условий, установленных разделом 3 настоящего Положения.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4.2. В течение десяти дней с даты принятия решения об условиях приватизации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А</w:t>
      </w:r>
      <w:r>
        <w:rPr>
          <w:rFonts w:eastAsia="sans-serif"/>
          <w:color w:val="000000"/>
          <w:sz w:val="28"/>
          <w:szCs w:val="28"/>
          <w:lang w:val="ru-RU"/>
        </w:rPr>
        <w:t xml:space="preserve">дминистрация поселения </w:t>
      </w:r>
      <w:r w:rsidRPr="00EE3BEC">
        <w:rPr>
          <w:rFonts w:eastAsia="sans-serif"/>
          <w:color w:val="000000"/>
          <w:sz w:val="28"/>
          <w:szCs w:val="28"/>
          <w:lang w:val="ru-RU"/>
        </w:rPr>
        <w:t>направляет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арендаторам - субъектам малого и среднего предпринимательства, копии указанного решения, предложения о заключении договоров купли-продажи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имущества и проекты договоров купли-продажи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C3411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4.3. Муниципальное унитарное предприятие, которое приняло решение о совершении сделки, направленной на возмездное отчуждение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</w:t>
      </w:r>
      <w:r w:rsidRPr="007C11B5">
        <w:rPr>
          <w:rFonts w:eastAsia="sans-serif"/>
          <w:color w:val="000000"/>
          <w:sz w:val="28"/>
          <w:szCs w:val="28"/>
          <w:lang w:val="ru-RU"/>
        </w:rPr>
        <w:t>недвижимого имущества, принадлежащего ему на праве хозяйственного ведения или оперативного управления и арендуемого лицом, а также получило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</w:t>
      </w:r>
      <w:r>
        <w:rPr>
          <w:rFonts w:eastAsia="sans-serif"/>
          <w:color w:val="000000"/>
          <w:sz w:val="28"/>
          <w:szCs w:val="28"/>
        </w:rPr>
        <w:t> </w:t>
      </w:r>
      <w:hyperlink r:id="rId5" w:history="1">
        <w:r w:rsidRPr="007C11B5">
          <w:rPr>
            <w:rStyle w:val="a5"/>
            <w:rFonts w:eastAsia="sans-serif"/>
            <w:color w:val="0088C0"/>
            <w:sz w:val="28"/>
            <w:szCs w:val="28"/>
            <w:lang w:val="ru-RU"/>
          </w:rPr>
          <w:t>законом</w:t>
        </w:r>
      </w:hyperlink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>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</w:t>
      </w:r>
      <w:r>
        <w:rPr>
          <w:rFonts w:eastAsia="sans-serif"/>
          <w:color w:val="000000"/>
          <w:sz w:val="28"/>
          <w:szCs w:val="28"/>
          <w:lang w:val="ru-RU"/>
        </w:rPr>
        <w:t>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4.4. В случае согласия субъекта малого или среднего предпринимательства на использование преимущественного права на приобретение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имущества договор купли-продажи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должен быть заключен в течение тридцати дней со дня получения </w:t>
      </w:r>
      <w:r w:rsidRPr="007C11B5">
        <w:rPr>
          <w:rFonts w:eastAsia="sans-serif"/>
          <w:color w:val="000000"/>
          <w:sz w:val="28"/>
          <w:szCs w:val="28"/>
          <w:lang w:val="ru-RU"/>
        </w:rPr>
        <w:lastRenderedPageBreak/>
        <w:t xml:space="preserve">указанным субъектом предложения о его заключении и (или) проекта договора купли-продажи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4.5. При заключении договора купли-продажи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</w:t>
      </w:r>
      <w:r>
        <w:rPr>
          <w:rFonts w:eastAsia="sans-serif"/>
          <w:color w:val="000000"/>
          <w:sz w:val="28"/>
          <w:szCs w:val="28"/>
        </w:rPr>
        <w:t> </w:t>
      </w:r>
      <w:hyperlink r:id="rId6" w:history="1">
        <w:r w:rsidRPr="007C11B5">
          <w:rPr>
            <w:rStyle w:val="a5"/>
            <w:rFonts w:eastAsia="sans-serif"/>
            <w:color w:val="0088C0"/>
            <w:sz w:val="28"/>
            <w:szCs w:val="28"/>
            <w:lang w:val="ru-RU"/>
          </w:rPr>
          <w:t>статьей 4</w:t>
        </w:r>
      </w:hyperlink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>Федерального закона "О развитии малого и среднего предпринимательства в Российской Федерации",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4.6. В любой день до истечения срока, установленного п.</w:t>
      </w:r>
      <w:r>
        <w:rPr>
          <w:rFonts w:eastAsia="sans-serif"/>
          <w:color w:val="000000"/>
          <w:sz w:val="28"/>
          <w:szCs w:val="28"/>
        </w:rPr>
        <w:t> </w:t>
      </w:r>
      <w:hyperlink r:id="rId7" w:history="1">
        <w:proofErr w:type="gramStart"/>
        <w:r w:rsidRPr="008601EC">
          <w:rPr>
            <w:rStyle w:val="a5"/>
            <w:rFonts w:eastAsia="sans-serif"/>
            <w:color w:val="0088C0"/>
            <w:sz w:val="28"/>
            <w:szCs w:val="28"/>
            <w:lang w:val="ru-RU"/>
          </w:rPr>
          <w:t>4.4.</w:t>
        </w:r>
      </w:hyperlink>
      <w:r w:rsidRPr="008601EC">
        <w:rPr>
          <w:rFonts w:eastAsia="sans-serif"/>
          <w:color w:val="000000"/>
          <w:sz w:val="28"/>
          <w:szCs w:val="28"/>
          <w:lang w:val="ru-RU"/>
        </w:rPr>
        <w:t>,</w:t>
      </w:r>
      <w:proofErr w:type="gramEnd"/>
      <w:r w:rsidRPr="008601EC">
        <w:rPr>
          <w:rFonts w:eastAsia="sans-serif"/>
          <w:color w:val="000000"/>
          <w:sz w:val="28"/>
          <w:szCs w:val="28"/>
          <w:lang w:val="ru-RU"/>
        </w:rPr>
        <w:t xml:space="preserve">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8601EC">
        <w:rPr>
          <w:rFonts w:eastAsia="sans-serif"/>
          <w:color w:val="000000"/>
          <w:sz w:val="28"/>
          <w:szCs w:val="28"/>
          <w:lang w:val="ru-RU"/>
        </w:rPr>
        <w:t xml:space="preserve">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4.7. Уступка субъектами малого и среднего предпринимательства преимущественного права на приобретение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не допускается.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4.8. Субъекты малого и среднего предпринимательства имеют право обжаловать в порядке, установленном законодательством Российской Федерации, отказ Администрации в реализации преимущественного права на приобретение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имущества, а также его бездействие в части принятия решения об отчуждении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и (или) совершения юридически значимых действий, необходимых для реализации преимущественного права на приобретение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4.9. Субъекты малого и среднего предпринимательства утрачивают преимущественное право на приобретение арендуемого</w:t>
      </w:r>
      <w:r>
        <w:rPr>
          <w:rFonts w:eastAsia="sans-serif"/>
          <w:color w:val="000000"/>
          <w:sz w:val="28"/>
          <w:szCs w:val="28"/>
          <w:lang w:val="ru-RU"/>
        </w:rPr>
        <w:t xml:space="preserve"> движимого и </w:t>
      </w:r>
      <w:proofErr w:type="gramStart"/>
      <w:r>
        <w:rPr>
          <w:rFonts w:eastAsia="sans-serif"/>
          <w:color w:val="000000"/>
          <w:sz w:val="28"/>
          <w:szCs w:val="28"/>
          <w:lang w:val="ru-RU"/>
        </w:rPr>
        <w:t xml:space="preserve">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</w:t>
      </w:r>
      <w:proofErr w:type="gramEnd"/>
      <w:r w:rsidRPr="007C11B5">
        <w:rPr>
          <w:rFonts w:eastAsia="sans-serif"/>
          <w:color w:val="000000"/>
          <w:sz w:val="28"/>
          <w:szCs w:val="28"/>
          <w:lang w:val="ru-RU"/>
        </w:rPr>
        <w:t>: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1) с момента отказа субъекта малого или среднего предпринимательства от заключения договора купли-продажи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в случае, если этот договор не подписан субъектом малого или среднего предпринимательства в указанный срок;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3) с момента расторжения договора купли-продажи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в связи с существенным нарушением его условий субъектом малого или среднего предпринимательства.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4.10. В тридцатидневный срок с момента утраты субъектом малого или среднего предпринимательства преимущественного права на приобретение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по основаниям, определенным п. 4.9. настоящего раздела, Администрация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lastRenderedPageBreak/>
        <w:t xml:space="preserve">1) о внесении изменений в принятое решение об условиях приватизации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в части использования способов приватизации государственного или муниципального имущества;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2) об отмене принятого решения об условиях приватизации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имущества.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8601EC">
        <w:rPr>
          <w:rFonts w:eastAsia="sans-serif"/>
          <w:color w:val="000000"/>
          <w:sz w:val="28"/>
          <w:szCs w:val="28"/>
          <w:lang w:val="ru-RU"/>
        </w:rPr>
        <w:t xml:space="preserve">4.11. В договоре купли-продажи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8601EC">
        <w:rPr>
          <w:rFonts w:eastAsia="sans-serif"/>
          <w:color w:val="000000"/>
          <w:sz w:val="28"/>
          <w:szCs w:val="28"/>
          <w:lang w:val="ru-RU"/>
        </w:rPr>
        <w:t>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3 настоящего Положения.</w:t>
      </w:r>
    </w:p>
    <w:p w:rsidR="00C34115" w:rsidRPr="008601EC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Style w:val="a6"/>
          <w:rFonts w:eastAsia="sans-serif"/>
          <w:color w:val="000000"/>
          <w:szCs w:val="28"/>
        </w:rPr>
        <w:t> </w:t>
      </w:r>
    </w:p>
    <w:p w:rsidR="00C34115" w:rsidRPr="00F6475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F64755">
        <w:rPr>
          <w:rStyle w:val="a6"/>
          <w:rFonts w:eastAsia="sans-serif"/>
          <w:color w:val="000000"/>
          <w:sz w:val="28"/>
          <w:szCs w:val="28"/>
          <w:lang w:val="ru-RU"/>
        </w:rPr>
        <w:t>5. Оформление сделок купли – продажи муниципального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5.1. Продажа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оформляется договором купли-продажи.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5.2. Обязательными условиями договора купли-продажи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являются: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- сведения о сторонах договора; наименование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имущества; место его нахождения; состав и цена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имущества; в соответствии с настоящим Положением порядок и срок передачи муниципального</w:t>
      </w:r>
      <w:r>
        <w:rPr>
          <w:rFonts w:eastAsia="sans-serif"/>
          <w:color w:val="000000"/>
          <w:sz w:val="28"/>
          <w:szCs w:val="28"/>
          <w:lang w:val="ru-RU"/>
        </w:rPr>
        <w:t xml:space="preserve"> 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в собственность покупателя;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-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- порядок осуществления покупателем полномочий в отношении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до перехода к нему права собственности на указанное имущество;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- сведения о наличии в отношении отчуждаемого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обременения (в том числе публичного сервитута), сохраняемого при переходе прав на указанные объекты;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- иные условия, установленные сторонами такого договора по взаимному соглашению.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Обязательства покупателя в отношении приобретаемого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недвижимого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5.3. Право собственности на приобретаемое муниципальное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движимое и недвижимое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5.4. Право собственности на приватизируемое </w:t>
      </w:r>
      <w:r>
        <w:rPr>
          <w:rFonts w:eastAsia="sans-serif"/>
          <w:color w:val="000000"/>
          <w:sz w:val="28"/>
          <w:szCs w:val="28"/>
          <w:lang w:val="ru-RU"/>
        </w:rPr>
        <w:t>движимое и недвижимое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</w:t>
      </w:r>
      <w:r>
        <w:rPr>
          <w:rFonts w:eastAsia="sans-serif"/>
          <w:color w:val="000000"/>
          <w:sz w:val="28"/>
          <w:szCs w:val="28"/>
          <w:lang w:val="ru-RU"/>
        </w:rPr>
        <w:t>движимого и недвижимого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имущества, а также передаточный акт или </w:t>
      </w:r>
      <w:r w:rsidRPr="007C11B5">
        <w:rPr>
          <w:rFonts w:eastAsia="sans-serif"/>
          <w:color w:val="000000"/>
          <w:sz w:val="28"/>
          <w:szCs w:val="28"/>
          <w:lang w:val="ru-RU"/>
        </w:rPr>
        <w:lastRenderedPageBreak/>
        <w:t>акт приема-передачи имущества. Расходы на оплату услуг регистратора возлагаются на покупателя.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Style w:val="a6"/>
          <w:rFonts w:eastAsia="sans-serif"/>
          <w:color w:val="000000"/>
          <w:szCs w:val="28"/>
        </w:rPr>
        <w:t> </w:t>
      </w:r>
    </w:p>
    <w:p w:rsidR="00C34115" w:rsidRPr="00F6475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F64755">
        <w:rPr>
          <w:rStyle w:val="a6"/>
          <w:rFonts w:eastAsia="sans-serif"/>
          <w:color w:val="000000"/>
          <w:sz w:val="28"/>
          <w:szCs w:val="28"/>
          <w:lang w:val="ru-RU"/>
        </w:rPr>
        <w:t xml:space="preserve">6. Порядок </w:t>
      </w:r>
      <w:proofErr w:type="gramStart"/>
      <w:r w:rsidRPr="00F64755">
        <w:rPr>
          <w:rStyle w:val="a6"/>
          <w:rFonts w:eastAsia="sans-serif"/>
          <w:color w:val="000000"/>
          <w:sz w:val="28"/>
          <w:szCs w:val="28"/>
          <w:lang w:val="ru-RU"/>
        </w:rPr>
        <w:t>оплаты  муниципального</w:t>
      </w:r>
      <w:proofErr w:type="gramEnd"/>
      <w:r w:rsidRPr="00F64755">
        <w:rPr>
          <w:rStyle w:val="a6"/>
          <w:rFonts w:eastAsia="sans-serif"/>
          <w:color w:val="000000"/>
          <w:sz w:val="28"/>
          <w:szCs w:val="28"/>
          <w:lang w:val="ru-RU"/>
        </w:rPr>
        <w:t xml:space="preserve"> движимого и недвижимого имущества, приобретаемого арендаторами при реализации преимущественного права на его приобретение</w:t>
      </w:r>
      <w:r w:rsidRPr="00F64755">
        <w:rPr>
          <w:rFonts w:eastAsia="sans-serif"/>
          <w:color w:val="000000"/>
          <w:sz w:val="28"/>
          <w:szCs w:val="28"/>
          <w:lang w:val="ru-RU"/>
        </w:rPr>
        <w:t>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6.1. Оплата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недвижимого имущества, находящегося в муниципальной собственности приобретаемого субъектами малого и среднего предпринимательства при реализации преимущественного права на приобретение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устанавливается законами субъектов Российской Федерации, но не должен составлять менее трех лет.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6.2.Право выбора порядка оплаты (единовременно или в рассрочку) приобретаемого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</w:t>
      </w:r>
      <w:r>
        <w:rPr>
          <w:rFonts w:eastAsia="sans-serif"/>
          <w:color w:val="000000"/>
          <w:sz w:val="28"/>
          <w:szCs w:val="28"/>
        </w:rPr>
        <w:t> </w:t>
      </w:r>
      <w:hyperlink r:id="rId8" w:history="1">
        <w:r w:rsidRPr="007C11B5">
          <w:rPr>
            <w:rStyle w:val="a5"/>
            <w:rFonts w:eastAsia="sans-serif"/>
            <w:color w:val="0088C0"/>
            <w:sz w:val="28"/>
            <w:szCs w:val="28"/>
            <w:lang w:val="ru-RU"/>
          </w:rPr>
          <w:t>ставки рефинансирования</w:t>
        </w:r>
      </w:hyperlink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>Центрального банка Российской Федерации, действующей на дату опубликования объявления о продаже арендуемого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6.4.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6.5. В случае если арендуемое имущество приобретается арендатором в рассрочку, </w:t>
      </w:r>
      <w:r>
        <w:rPr>
          <w:rFonts w:eastAsia="sans-serif"/>
          <w:color w:val="000000"/>
          <w:sz w:val="28"/>
          <w:szCs w:val="28"/>
          <w:lang w:val="ru-RU"/>
        </w:rPr>
        <w:t xml:space="preserve">такое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имущество находится в залоге у продавца до полной его оплаты. Условия договора купли-продажи </w:t>
      </w:r>
      <w:r>
        <w:rPr>
          <w:rFonts w:eastAsia="sans-serif"/>
          <w:color w:val="000000"/>
          <w:sz w:val="28"/>
          <w:szCs w:val="28"/>
          <w:lang w:val="ru-RU"/>
        </w:rPr>
        <w:t xml:space="preserve">такого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о неприменении данного правила ничтожны.</w:t>
      </w:r>
    </w:p>
    <w:p w:rsidR="00C3411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6.6. Стоимость неотделимых улучшений арендуемого имущества засчитывается в счет оплаты приобретаемого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в случае, если указанные улучшения осуществлены с согласия арендодателей.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C34115" w:rsidRPr="00F6475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F64755">
        <w:rPr>
          <w:rStyle w:val="a6"/>
          <w:rFonts w:eastAsia="sans-serif"/>
          <w:color w:val="000000"/>
          <w:sz w:val="28"/>
          <w:szCs w:val="28"/>
          <w:lang w:val="ru-RU"/>
        </w:rPr>
        <w:t>7. Последствия несоблюдения требований к порядку совершения сделок по возмездному отчуждению муниципального движимого и недвижимого 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7.1.Сделки по </w:t>
      </w:r>
      <w:proofErr w:type="gramStart"/>
      <w:r w:rsidRPr="007C11B5">
        <w:rPr>
          <w:rFonts w:eastAsia="sans-serif"/>
          <w:color w:val="000000"/>
          <w:sz w:val="28"/>
          <w:szCs w:val="28"/>
          <w:lang w:val="ru-RU"/>
        </w:rPr>
        <w:t>приватизации  муниципального</w:t>
      </w:r>
      <w:proofErr w:type="gramEnd"/>
      <w:r w:rsidRPr="007C11B5">
        <w:rPr>
          <w:rFonts w:eastAsia="sans-serif"/>
          <w:color w:val="000000"/>
          <w:sz w:val="28"/>
          <w:szCs w:val="28"/>
          <w:lang w:val="ru-RU"/>
        </w:rPr>
        <w:t xml:space="preserve">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</w:t>
      </w:r>
      <w:r w:rsidRPr="007C11B5">
        <w:rPr>
          <w:rFonts w:eastAsia="sans-serif"/>
          <w:color w:val="000000"/>
          <w:sz w:val="28"/>
          <w:szCs w:val="28"/>
          <w:lang w:val="ru-RU"/>
        </w:rPr>
        <w:t>недвижимого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имущества и иные сделки, направленные на возмездное отчуждение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и совершенные с нарушением требований, установленных настоящим Положением, ничтожны.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7.2. В случае продажи арендуемого имущества с нарушением преимущественного права на его приобретение субъект малого или среднего предпринимательства, в течение двух месяцев с момента, когда он узнал или должен был узнать о таком нарушении в отношении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имущества, вправе </w:t>
      </w:r>
      <w:r w:rsidRPr="007C11B5">
        <w:rPr>
          <w:rFonts w:eastAsia="sans-serif"/>
          <w:color w:val="000000"/>
          <w:sz w:val="28"/>
          <w:szCs w:val="28"/>
          <w:lang w:val="ru-RU"/>
        </w:rPr>
        <w:lastRenderedPageBreak/>
        <w:t>потребовать перевода на себя прав и обязанностей покупателя в судебном порядке.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Style w:val="a6"/>
          <w:rFonts w:eastAsia="sans-serif"/>
          <w:color w:val="000000"/>
          <w:szCs w:val="28"/>
        </w:rPr>
        <w:t> </w:t>
      </w:r>
    </w:p>
    <w:p w:rsidR="00C34115" w:rsidRPr="00F6475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F64755">
        <w:rPr>
          <w:rStyle w:val="a6"/>
          <w:rFonts w:eastAsia="sans-serif"/>
          <w:color w:val="000000"/>
          <w:sz w:val="28"/>
          <w:szCs w:val="28"/>
          <w:lang w:val="ru-RU"/>
        </w:rPr>
        <w:t>8. Переходные положения.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8.1. С момента вступления в силу настоящего Положения продажа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</w:t>
      </w:r>
      <w:r w:rsidRPr="007C11B5">
        <w:rPr>
          <w:rFonts w:eastAsia="sans-serif"/>
          <w:color w:val="000000"/>
          <w:sz w:val="28"/>
          <w:szCs w:val="28"/>
          <w:lang w:val="ru-RU"/>
        </w:rPr>
        <w:t>недвижимого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осуществляется в порядке, предусмотренном настоящим Положением.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8.2. В случае заключения договора аренды с правом выкупа до вступления в силу настоящего Положения выкуп муниципального имущества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8.3. В случае если по истечении сроков, установленных договором, не поступит заявление арендатора, нереализованные положения таких договоров о выкупе утрачивают силу.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8.4. Субъект малого или среднего предпринимательства, соответствующий установленным разделом 3 настоящего Положения требованиям (далее - заявитель), по своей инициативе вправе направить в Администрацию 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 преимущественного права на приобретение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</w:t>
      </w:r>
      <w:r w:rsidRPr="007C11B5">
        <w:rPr>
          <w:rFonts w:eastAsia="sans-serif"/>
          <w:color w:val="000000"/>
          <w:sz w:val="28"/>
          <w:szCs w:val="28"/>
          <w:lang w:val="ru-RU"/>
        </w:rPr>
        <w:t>недвижимого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(далее - заявление), не включенного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8.5. Заявитель по своей инициативе вправе направить в уполномоченный орган заявление в отношении имущества, включенного в утвержденный </w:t>
      </w:r>
      <w:proofErr w:type="gramStart"/>
      <w:r w:rsidRPr="007C11B5">
        <w:rPr>
          <w:rFonts w:eastAsia="sans-serif"/>
          <w:color w:val="000000"/>
          <w:sz w:val="28"/>
          <w:szCs w:val="28"/>
          <w:lang w:val="ru-RU"/>
        </w:rPr>
        <w:t>перечень  муниципального</w:t>
      </w:r>
      <w:proofErr w:type="gramEnd"/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1) арендуемое имущество </w:t>
      </w:r>
      <w:r>
        <w:rPr>
          <w:rFonts w:eastAsia="sans-serif"/>
          <w:color w:val="000000"/>
          <w:sz w:val="28"/>
          <w:szCs w:val="28"/>
          <w:lang w:val="ru-RU"/>
        </w:rPr>
        <w:t>на день подачи заявления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находится в его временном владении и (или) временном пользовании непрерывно в течение пяти и более лет в соответствии с договором или договорами аренды такого имущества;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2) арендуемое имущество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8.6. При получении заявления Администрация обязана: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1) обеспечить заключение договора на проведение оценки рыночной стоимости арендуемого имущества в порядке, установленном Федеральным</w:t>
      </w:r>
      <w:r>
        <w:rPr>
          <w:rFonts w:eastAsia="sans-serif"/>
          <w:color w:val="000000"/>
          <w:sz w:val="28"/>
          <w:szCs w:val="28"/>
        </w:rPr>
        <w:t> </w:t>
      </w:r>
      <w:hyperlink r:id="rId9" w:history="1">
        <w:r w:rsidRPr="007C11B5">
          <w:rPr>
            <w:rStyle w:val="a5"/>
            <w:rFonts w:eastAsia="sans-serif"/>
            <w:color w:val="0088C0"/>
            <w:sz w:val="28"/>
            <w:szCs w:val="28"/>
            <w:lang w:val="ru-RU"/>
          </w:rPr>
          <w:t>законом</w:t>
        </w:r>
      </w:hyperlink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>"Об оценочной деятельности в Российской Федерации", в двухмесячный срок с даты получения заявления;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lastRenderedPageBreak/>
        <w:t xml:space="preserve">2) принять решение об условиях приватизации арендуемого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движимого и </w:t>
      </w:r>
      <w:r w:rsidRPr="007C11B5">
        <w:rPr>
          <w:rFonts w:eastAsia="sans-serif"/>
          <w:color w:val="000000"/>
          <w:sz w:val="28"/>
          <w:szCs w:val="28"/>
          <w:lang w:val="ru-RU"/>
        </w:rPr>
        <w:t>недвижимого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 в двухнедельный срок с даты принятия отчета о его оценке;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3) направить заявителю проект договора купли-продажи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в десятидневный срок с даты принятия решения об условиях приватизации </w:t>
      </w:r>
      <w:proofErr w:type="gramStart"/>
      <w:r>
        <w:rPr>
          <w:rFonts w:eastAsia="sans-serif"/>
          <w:color w:val="000000"/>
          <w:sz w:val="28"/>
          <w:szCs w:val="28"/>
          <w:lang w:val="ru-RU"/>
        </w:rPr>
        <w:t xml:space="preserve">такого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</w:t>
      </w:r>
      <w:proofErr w:type="gramEnd"/>
      <w:r w:rsidRPr="007C11B5">
        <w:rPr>
          <w:rFonts w:eastAsia="sans-serif"/>
          <w:color w:val="000000"/>
          <w:sz w:val="28"/>
          <w:szCs w:val="28"/>
          <w:lang w:val="ru-RU"/>
        </w:rPr>
        <w:t>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8.7.В случае, если заявитель не соответствует установленным</w:t>
      </w:r>
      <w:r>
        <w:rPr>
          <w:rFonts w:eastAsia="sans-serif"/>
          <w:color w:val="000000"/>
          <w:sz w:val="28"/>
          <w:szCs w:val="28"/>
        </w:rPr>
        <w:t> </w:t>
      </w:r>
      <w:hyperlink r:id="rId10" w:history="1">
        <w:r w:rsidRPr="007C11B5">
          <w:rPr>
            <w:rStyle w:val="a5"/>
            <w:rFonts w:eastAsia="sans-serif"/>
            <w:color w:val="0088C0"/>
            <w:sz w:val="28"/>
            <w:szCs w:val="28"/>
            <w:lang w:val="ru-RU"/>
          </w:rPr>
          <w:t>статьей 3</w:t>
        </w:r>
      </w:hyperlink>
      <w:r>
        <w:rPr>
          <w:rFonts w:eastAsia="sans-serif"/>
          <w:color w:val="000000"/>
          <w:sz w:val="28"/>
          <w:szCs w:val="28"/>
        </w:rPr>
        <w:t> </w:t>
      </w:r>
      <w:r w:rsidRPr="007C11B5">
        <w:rPr>
          <w:rFonts w:eastAsia="sans-serif"/>
          <w:color w:val="000000"/>
          <w:sz w:val="28"/>
          <w:szCs w:val="28"/>
          <w:lang w:val="ru-RU"/>
        </w:rPr>
        <w:t>настоящего Положения требованиям и (или) отчуждение арендуемого</w:t>
      </w:r>
      <w:r>
        <w:rPr>
          <w:rFonts w:eastAsia="sans-serif"/>
          <w:color w:val="000000"/>
          <w:sz w:val="28"/>
          <w:szCs w:val="28"/>
          <w:lang w:val="ru-RU"/>
        </w:rPr>
        <w:t xml:space="preserve"> движимого и 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недвижимого имущества, указанного в заявлении, в порядке реализации преимущественного права на приобретение </w:t>
      </w:r>
      <w:r>
        <w:rPr>
          <w:rFonts w:eastAsia="sans-serif"/>
          <w:color w:val="000000"/>
          <w:sz w:val="28"/>
          <w:szCs w:val="28"/>
          <w:lang w:val="ru-RU"/>
        </w:rPr>
        <w:t>такого</w:t>
      </w:r>
      <w:r w:rsidRPr="007C11B5">
        <w:rPr>
          <w:rFonts w:eastAsia="sans-serif"/>
          <w:color w:val="000000"/>
          <w:sz w:val="28"/>
          <w:szCs w:val="28"/>
          <w:lang w:val="ru-RU"/>
        </w:rPr>
        <w:t xml:space="preserve"> имущества не допускается, уполномоченный орган в тридцатидневный срок с даты получения этого заявления возвращает его арендатору с указанием причины отказа в приобретении </w:t>
      </w:r>
      <w:r>
        <w:rPr>
          <w:rFonts w:eastAsia="sans-serif"/>
          <w:color w:val="000000"/>
          <w:sz w:val="28"/>
          <w:szCs w:val="28"/>
          <w:lang w:val="ru-RU"/>
        </w:rPr>
        <w:t xml:space="preserve">такого </w:t>
      </w:r>
      <w:r w:rsidRPr="007C11B5">
        <w:rPr>
          <w:rFonts w:eastAsia="sans-serif"/>
          <w:color w:val="000000"/>
          <w:sz w:val="28"/>
          <w:szCs w:val="28"/>
          <w:lang w:val="ru-RU"/>
        </w:rPr>
        <w:t>имущества.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>8.8. Настоящее Положение вступает в силу после его обнародования в установленном порядке.</w:t>
      </w:r>
    </w:p>
    <w:p w:rsidR="00C34115" w:rsidRPr="007C11B5" w:rsidRDefault="00C34115" w:rsidP="00C34115">
      <w:pPr>
        <w:pStyle w:val="a7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</w:rPr>
        <w:t> </w:t>
      </w:r>
    </w:p>
    <w:p w:rsidR="00C34115" w:rsidRPr="007C11B5" w:rsidRDefault="00C34115" w:rsidP="00C34115">
      <w:pPr>
        <w:jc w:val="both"/>
        <w:rPr>
          <w:sz w:val="28"/>
          <w:szCs w:val="28"/>
        </w:rPr>
      </w:pPr>
    </w:p>
    <w:p w:rsidR="00C34115" w:rsidRDefault="00C34115" w:rsidP="00C34115"/>
    <w:p w:rsidR="00D20E96" w:rsidRDefault="00D20E96"/>
    <w:sectPr w:rsidR="00D20E96" w:rsidSect="008601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15"/>
    <w:rsid w:val="00C34115"/>
    <w:rsid w:val="00D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D5465-12D1-49A9-BD95-77822087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115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41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qFormat/>
    <w:rsid w:val="00C34115"/>
    <w:rPr>
      <w:color w:val="0000FF"/>
      <w:u w:val="single"/>
    </w:rPr>
  </w:style>
  <w:style w:type="character" w:styleId="a6">
    <w:name w:val="Strong"/>
    <w:basedOn w:val="a0"/>
    <w:qFormat/>
    <w:rsid w:val="00C34115"/>
    <w:rPr>
      <w:b/>
      <w:bCs/>
    </w:rPr>
  </w:style>
  <w:style w:type="paragraph" w:styleId="a7">
    <w:name w:val="Normal (Web)"/>
    <w:qFormat/>
    <w:rsid w:val="00C34115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EE59D3D739E8C93A6A49E7D263169F92879E930CC39165A0888E2F17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9CF9246AF45AF4A1C697C58E512C54C858D7D8E0F62CB27255A21C7EEFCB3193E693C7D1C600BDc82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8A887291C82E267D3E04E25D0A8E87981B9D40938CCC43EA368C02E1CDB2943DBA752EA76B590G42D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F6193FEBCED578B79573A6BB8EAB22162098AD80A1ABCC97AC80A4A8EW01FI" TargetMode="External"/><Relationship Id="rId10" Type="http://schemas.openxmlformats.org/officeDocument/2006/relationships/hyperlink" Target="consultantplus://offline/ref=B5DBE270C80D81B9DCFBC300BA8AE887450A2715AEF378115003DED4294F8DB37CB3D9BD357F233Bk2DEJ" TargetMode="External"/><Relationship Id="rId4" Type="http://schemas.openxmlformats.org/officeDocument/2006/relationships/hyperlink" Target="consultantplus://offline/ref=36AFC037329F0852F7F96593525879E3E6FAFB6D57599345AF6BF703371D1772CE4650C772D1F386RCJAJ" TargetMode="External"/><Relationship Id="rId9" Type="http://schemas.openxmlformats.org/officeDocument/2006/relationships/hyperlink" Target="consultantplus://offline/ref=B32FF1F7D51A7C24B3F1CE5B322C5E5AE6C1BF1B1EDB7AC52D6FEEDA64O0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3302</Words>
  <Characters>18828</Characters>
  <Application>Microsoft Office Word</Application>
  <DocSecurity>0</DocSecurity>
  <Lines>156</Lines>
  <Paragraphs>44</Paragraphs>
  <ScaleCrop>false</ScaleCrop>
  <Company/>
  <LinksUpToDate>false</LinksUpToDate>
  <CharactersWithSpaces>22086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2023-04-03T10:01:00Z</dcterms:created>
  <dcterms:modified xsi:type="dcterms:W3CDTF">2023-04-03T10:03:00Z</dcterms:modified>
</cp:coreProperties>
</file>