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75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25A75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25A75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25A75" w:rsidRPr="004012E1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25A75" w:rsidRPr="006631D2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25A75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25A75" w:rsidRPr="00C95D76" w:rsidRDefault="00025A75" w:rsidP="00025A7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25A75" w:rsidRPr="00C95D76" w:rsidRDefault="00025A75" w:rsidP="00025A75">
      <w:pPr>
        <w:rPr>
          <w:rFonts w:ascii="Times New Roman CYR" w:hAnsi="Times New Roman CYR"/>
          <w:b/>
          <w:sz w:val="28"/>
          <w:szCs w:val="28"/>
        </w:rPr>
      </w:pPr>
    </w:p>
    <w:p w:rsidR="00025A75" w:rsidRPr="00C95D76" w:rsidRDefault="00025A75" w:rsidP="00025A75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25A75" w:rsidRPr="00C95D76" w:rsidRDefault="00025A75" w:rsidP="00025A75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25A75" w:rsidRPr="00C95D76" w:rsidRDefault="00025A75" w:rsidP="00025A75">
      <w:pPr>
        <w:jc w:val="both"/>
        <w:rPr>
          <w:rFonts w:ascii="Times New Roman CYR" w:hAnsi="Times New Roman CYR"/>
          <w:sz w:val="26"/>
          <w:szCs w:val="26"/>
        </w:rPr>
      </w:pPr>
    </w:p>
    <w:p w:rsidR="00025A75" w:rsidRPr="0096587D" w:rsidRDefault="00025A75" w:rsidP="00025A75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15.06.2022</w:t>
      </w:r>
      <w:r>
        <w:rPr>
          <w:rFonts w:ascii="Times New Roman CYR" w:hAnsi="Times New Roman CYR"/>
          <w:sz w:val="28"/>
          <w:szCs w:val="28"/>
        </w:rPr>
        <w:t xml:space="preserve">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18/1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25A75" w:rsidRDefault="00025A75" w:rsidP="00025A75">
      <w:pPr>
        <w:spacing w:line="240" w:lineRule="exact"/>
        <w:rPr>
          <w:color w:val="3C3C3C"/>
          <w:spacing w:val="2"/>
          <w:sz w:val="28"/>
          <w:szCs w:val="28"/>
        </w:rPr>
      </w:pP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jc w:val="center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Об особенностях расчета арендной платы по договорам аренды земельных участков, находящихся в муниципальной собственности </w:t>
      </w:r>
      <w:r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B752F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в 2022 году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jc w:val="both"/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Федерации», постановление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собственности, в 2022 году», </w:t>
      </w:r>
      <w:proofErr w:type="gramStart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Уставом  муниципально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го</w:t>
      </w:r>
      <w:proofErr w:type="gramEnd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образования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«Широко-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Атамановское</w:t>
      </w:r>
      <w:proofErr w:type="spellEnd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е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поселени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е»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Морозовского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района Ростовской области, 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ПОСТАНОВЛЯЮ: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Внести изменения в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постановлени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е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№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113/1 от 13.12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.201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6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года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«</w:t>
      </w:r>
      <w:r w:rsidRPr="0070361B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Об арендной плате за использование земельных </w:t>
      </w:r>
      <w:proofErr w:type="gramStart"/>
      <w:r w:rsidRPr="0070361B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участков,  находящихся</w:t>
      </w:r>
      <w:proofErr w:type="gramEnd"/>
      <w:r w:rsidRPr="0070361B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в муниципальной собственности Широко-</w:t>
      </w:r>
      <w:proofErr w:type="spellStart"/>
      <w:r w:rsidRPr="0070361B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70361B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Морозовского района Ростовской области»</w:t>
      </w:r>
      <w:r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согласно приложению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.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2. Установить, что с 1 апреля по 31 декабря 2022 г. при расчете арендной платы за земельные участки, находящиеся в муниципальной собственности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Морозовского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района Ростовской области,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3. Настоящее постановление вступает в силу с момента официального обнародования.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4. Контроль за исполнением настоящего постановления оставляю за собой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</w:pP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Глава Администрации</w:t>
      </w:r>
    </w:p>
    <w:p w:rsidR="00025A75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</w:p>
    <w:p w:rsidR="00025A75" w:rsidRDefault="00025A75" w:rsidP="00025A7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сельского поселения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                                                                С. В. 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Савилов</w:t>
      </w:r>
      <w:proofErr w:type="spellEnd"/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</w:pP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Приложение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к постановлению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Администрации</w:t>
      </w:r>
    </w:p>
    <w:p w:rsidR="00025A75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сельского поселения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Autospacing="0"/>
        <w:jc w:val="right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от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15.06.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2022 №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18/</w:t>
      </w:r>
      <w:bookmarkStart w:id="0" w:name="_GoBack"/>
      <w:bookmarkEnd w:id="0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1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jc w:val="center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Изменения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ind w:firstLineChars="50" w:firstLine="140"/>
        <w:jc w:val="center"/>
        <w:rPr>
          <w:rFonts w:eastAsia="sans-serif"/>
          <w:color w:val="282828"/>
          <w:sz w:val="28"/>
          <w:szCs w:val="28"/>
          <w:lang w:val="ru-RU"/>
        </w:rPr>
      </w:pP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Внести изменения в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постановлени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е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№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113/1 от 13.12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.201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6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года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«</w:t>
      </w:r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Об арендной плате за использование земельных </w:t>
      </w:r>
      <w:proofErr w:type="gramStart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участков,  находящихся</w:t>
      </w:r>
      <w:proofErr w:type="gramEnd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в муниципальной собственности Широко-</w:t>
      </w:r>
      <w:proofErr w:type="spellStart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Морозовского района Ростовской области»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</w:p>
    <w:p w:rsidR="00025A75" w:rsidRPr="00DB752F" w:rsidRDefault="00025A75" w:rsidP="00025A75">
      <w:pPr>
        <w:pStyle w:val="a4"/>
        <w:numPr>
          <w:ilvl w:val="0"/>
          <w:numId w:val="1"/>
        </w:numPr>
        <w:shd w:val="clear" w:color="auto" w:fill="FFFFFF"/>
        <w:spacing w:beforeAutospacing="0" w:after="150" w:afterAutospacing="0"/>
        <w:ind w:firstLineChars="50" w:firstLine="140"/>
        <w:jc w:val="both"/>
        <w:rPr>
          <w:rFonts w:eastAsia="sans-serif"/>
          <w:color w:val="282828"/>
          <w:sz w:val="28"/>
          <w:szCs w:val="28"/>
          <w:lang w:val="ru-RU"/>
        </w:rPr>
      </w:pP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П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остановлени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е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Администрации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Морозовского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района Ростовской области №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113/1 от 13.12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.201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6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года </w:t>
      </w:r>
      <w:r w:rsidRPr="00D5590C">
        <w:rPr>
          <w:rFonts w:eastAsia="sans-serif"/>
          <w:b/>
          <w:color w:val="282828"/>
          <w:sz w:val="28"/>
          <w:szCs w:val="28"/>
          <w:shd w:val="clear" w:color="auto" w:fill="FFFFFF"/>
          <w:lang w:val="ru-RU"/>
        </w:rPr>
        <w:t>«</w:t>
      </w:r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Об арендной плате за использование земельных </w:t>
      </w:r>
      <w:proofErr w:type="gramStart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участков,  находящихся</w:t>
      </w:r>
      <w:proofErr w:type="gramEnd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в муниципальной собственности Широко-</w:t>
      </w:r>
      <w:proofErr w:type="spellStart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5590C"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Морозовского района Ростовской области»</w:t>
      </w:r>
      <w:r>
        <w:rPr>
          <w:rStyle w:val="a3"/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дополнить пунктом 1.1 следующего содержания:</w:t>
      </w:r>
    </w:p>
    <w:p w:rsidR="00025A75" w:rsidRPr="00DB752F" w:rsidRDefault="00025A75" w:rsidP="00025A75">
      <w:pPr>
        <w:pStyle w:val="a4"/>
        <w:shd w:val="clear" w:color="auto" w:fill="FFFFFF"/>
        <w:spacing w:beforeAutospacing="0" w:after="150" w:afterAutospacing="0"/>
        <w:jc w:val="both"/>
        <w:rPr>
          <w:rFonts w:eastAsia="sans-serif"/>
          <w:color w:val="282828"/>
          <w:sz w:val="28"/>
          <w:szCs w:val="28"/>
          <w:lang w:val="ru-RU"/>
        </w:rPr>
      </w:pP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«1.1. Установить, что с 1 апреля по 31 декабря 2022 г. при расчете арендной платы за земельные участки, находящиеся в муниципальной собственности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Широко-</w:t>
      </w:r>
      <w:proofErr w:type="spellStart"/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Атамановского</w:t>
      </w:r>
      <w:proofErr w:type="spellEnd"/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>Морозовского</w:t>
      </w:r>
      <w:r w:rsidRPr="00DB752F">
        <w:rPr>
          <w:rFonts w:eastAsia="sans-serif"/>
          <w:color w:val="282828"/>
          <w:sz w:val="28"/>
          <w:szCs w:val="28"/>
          <w:shd w:val="clear" w:color="auto" w:fill="FFFFFF"/>
          <w:lang w:val="ru-RU"/>
        </w:rPr>
        <w:t xml:space="preserve"> района Ростовской области, к размеру аренд-ной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про-ведения торгов либо без проведения торгов или договор аренды земельного участка заключен после 1 апреля 2022 г. без проведения торгов.».</w:t>
      </w:r>
    </w:p>
    <w:p w:rsidR="00025A75" w:rsidRDefault="00025A75" w:rsidP="00025A75">
      <w:pPr>
        <w:rPr>
          <w:sz w:val="28"/>
          <w:szCs w:val="28"/>
        </w:rPr>
      </w:pPr>
    </w:p>
    <w:p w:rsidR="00025A75" w:rsidRDefault="00025A75" w:rsidP="00025A75"/>
    <w:p w:rsidR="00DE6305" w:rsidRDefault="00DE6305"/>
    <w:sectPr w:rsidR="00DE6305" w:rsidSect="00125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25B0E"/>
    <w:multiLevelType w:val="singleLevel"/>
    <w:tmpl w:val="70425B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75"/>
    <w:rsid w:val="00025A75"/>
    <w:rsid w:val="00D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5EF8-F1F9-48A9-B01F-4061F4B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5A75"/>
    <w:rPr>
      <w:b/>
      <w:bCs/>
    </w:rPr>
  </w:style>
  <w:style w:type="paragraph" w:styleId="a4">
    <w:name w:val="Normal (Web)"/>
    <w:rsid w:val="00025A7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2022-06-28T06:35:00Z</dcterms:created>
  <dcterms:modified xsi:type="dcterms:W3CDTF">2022-06-28T06:37:00Z</dcterms:modified>
</cp:coreProperties>
</file>